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6C41" w14:textId="77777777" w:rsidR="003E2B7D" w:rsidRDefault="003E2B7D" w:rsidP="00D03FD0">
      <w:pPr>
        <w:pBdr>
          <w:bottom w:val="single" w:sz="12" w:space="1" w:color="auto"/>
        </w:pBdr>
        <w:spacing w:after="0"/>
        <w:rPr>
          <w:lang w:val="sr-Cyrl-CS"/>
        </w:rPr>
      </w:pPr>
    </w:p>
    <w:p w14:paraId="6791DB51" w14:textId="4B50DB4E" w:rsidR="009977C7" w:rsidRPr="00165CEB" w:rsidRDefault="009977C7" w:rsidP="00D03FD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65CEB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316A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F708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16AFF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ED089E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316AFF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ED089E">
        <w:rPr>
          <w:rFonts w:ascii="Times New Roman" w:hAnsi="Times New Roman" w:cs="Times New Roman"/>
          <w:sz w:val="24"/>
          <w:szCs w:val="24"/>
          <w:lang w:val="sr-Latn-CS"/>
        </w:rPr>
        <w:t>0.20</w:t>
      </w:r>
      <w:r w:rsidR="00097E1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B522E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ED089E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6197AD3B" w14:textId="77777777" w:rsidR="009977C7" w:rsidRPr="00165CEB" w:rsidRDefault="009977C7" w:rsidP="009977C7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165CEB">
        <w:rPr>
          <w:rFonts w:ascii="Times New Roman" w:hAnsi="Times New Roman" w:cs="Times New Roman"/>
          <w:sz w:val="24"/>
          <w:szCs w:val="24"/>
          <w:lang w:val="sr-Cyrl-CS"/>
        </w:rPr>
        <w:t>____________________________</w:t>
      </w:r>
    </w:p>
    <w:p w14:paraId="12DDA57A" w14:textId="77777777" w:rsidR="009977C7" w:rsidRPr="00165CEB" w:rsidRDefault="009977C7" w:rsidP="009977C7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165CEB">
        <w:rPr>
          <w:rFonts w:ascii="Times New Roman" w:hAnsi="Times New Roman" w:cs="Times New Roman"/>
          <w:sz w:val="24"/>
          <w:szCs w:val="24"/>
          <w:lang w:val="sr-Cyrl-CS"/>
        </w:rPr>
        <w:t>____________________________</w:t>
      </w:r>
    </w:p>
    <w:p w14:paraId="5C21E228" w14:textId="77777777" w:rsidR="009977C7" w:rsidRPr="00165CEB" w:rsidRDefault="00165CEB" w:rsidP="009977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5CEB">
        <w:rPr>
          <w:rFonts w:ascii="Times New Roman" w:hAnsi="Times New Roman" w:cs="Times New Roman"/>
          <w:sz w:val="24"/>
          <w:szCs w:val="24"/>
          <w:lang w:val="sr-Cyrl-CS"/>
        </w:rPr>
        <w:t>Предмет: Позив за достављање понуда</w:t>
      </w:r>
    </w:p>
    <w:p w14:paraId="1AEDF226" w14:textId="77777777" w:rsidR="00165CEB" w:rsidRPr="00165CEB" w:rsidRDefault="00165CEB" w:rsidP="009977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56F5893" w14:textId="77777777" w:rsidR="00165CEB" w:rsidRPr="00165CEB" w:rsidRDefault="00165CEB" w:rsidP="00165C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5CEB">
        <w:rPr>
          <w:rFonts w:ascii="Times New Roman" w:hAnsi="Times New Roman" w:cs="Times New Roman"/>
          <w:sz w:val="24"/>
          <w:szCs w:val="24"/>
          <w:lang w:val="sr-Cyrl-CS"/>
        </w:rPr>
        <w:t xml:space="preserve">Поштовани, </w:t>
      </w:r>
    </w:p>
    <w:p w14:paraId="0BA5BECC" w14:textId="695E7286" w:rsidR="00807C61" w:rsidRPr="00BF2676" w:rsidRDefault="00165CEB" w:rsidP="00BF2676">
      <w:pPr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sr-Cyrl-CS"/>
        </w:rPr>
      </w:pPr>
      <w:r w:rsidRPr="00165CE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452243" w:rsidRPr="009836D6">
        <w:rPr>
          <w:rFonts w:ascii="Times New Roman" w:hAnsi="Times New Roman" w:cs="Times New Roman"/>
          <w:sz w:val="24"/>
          <w:szCs w:val="24"/>
          <w:lang w:val="sr-Cyrl-CS"/>
        </w:rPr>
        <w:t xml:space="preserve">члану </w:t>
      </w:r>
      <w:r w:rsidR="00452243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="00452243" w:rsidRPr="009836D6">
        <w:rPr>
          <w:rFonts w:ascii="Times New Roman" w:hAnsi="Times New Roman" w:cs="Times New Roman"/>
          <w:sz w:val="24"/>
          <w:szCs w:val="24"/>
          <w:lang w:val="sr-Cyrl-CS"/>
        </w:rPr>
        <w:t xml:space="preserve">. став </w:t>
      </w:r>
      <w:r w:rsidR="0045224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52243" w:rsidRPr="009836D6">
        <w:rPr>
          <w:rFonts w:ascii="Times New Roman" w:hAnsi="Times New Roman" w:cs="Times New Roman"/>
          <w:sz w:val="24"/>
          <w:szCs w:val="24"/>
          <w:lang w:val="sr-Cyrl-CS"/>
        </w:rPr>
        <w:t>. Закона о јавним набавкама</w:t>
      </w:r>
      <w:r w:rsidR="004522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2243" w:rsidRPr="009836D6">
        <w:rPr>
          <w:rFonts w:ascii="Times New Roman" w:hAnsi="Times New Roman" w:cs="Times New Roman"/>
          <w:sz w:val="24"/>
          <w:szCs w:val="24"/>
          <w:lang w:val="sr-Cyrl-CS"/>
        </w:rPr>
        <w:t>(„Сл. гласник РС“,</w:t>
      </w:r>
      <w:r w:rsidR="00452243">
        <w:rPr>
          <w:rFonts w:ascii="Times New Roman" w:hAnsi="Times New Roman" w:cs="Times New Roman"/>
          <w:sz w:val="24"/>
          <w:szCs w:val="24"/>
          <w:lang w:val="sr-Cyrl-CS"/>
        </w:rPr>
        <w:t xml:space="preserve"> бр. 91/2019)</w:t>
      </w:r>
      <w:r w:rsidRPr="00165CEB">
        <w:rPr>
          <w:rFonts w:ascii="Times New Roman" w:hAnsi="Times New Roman" w:cs="Times New Roman"/>
          <w:sz w:val="24"/>
          <w:szCs w:val="24"/>
          <w:lang w:val="sr-Cyrl-CS"/>
        </w:rPr>
        <w:t xml:space="preserve">) позивамо вас да, у поступку набавке без примене ЗЈН,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2ECB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 w:rsidR="00CD09D2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2ECB">
        <w:rPr>
          <w:rFonts w:ascii="Times New Roman" w:hAnsi="Times New Roman" w:cs="Times New Roman"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69C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 w:rsidR="00E5569C" w:rsidRPr="002A3D5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материјала за </w:t>
      </w:r>
      <w:r w:rsidR="00316AFF" w:rsidRPr="00405507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хоризонталну</w:t>
      </w:r>
      <w:r w:rsidR="00316AFF" w:rsidRPr="002A3D5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сигнализацију</w:t>
      </w:r>
      <w:r w:rsidR="00316AFF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316AFF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- </w:t>
      </w:r>
      <w:r w:rsidR="00316AFF" w:rsidRPr="00596F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ОРН – </w:t>
      </w:r>
      <w:r w:rsidR="00316AFF" w:rsidRPr="00405507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44800000 – </w:t>
      </w:r>
      <w:proofErr w:type="spellStart"/>
      <w:r w:rsidR="00316AFF" w:rsidRPr="00405507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боје</w:t>
      </w:r>
      <w:proofErr w:type="spellEnd"/>
      <w:r w:rsidR="00316AFF" w:rsidRPr="00405507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, </w:t>
      </w:r>
      <w:proofErr w:type="spellStart"/>
      <w:r w:rsidR="00316AFF" w:rsidRPr="00405507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лакови</w:t>
      </w:r>
      <w:proofErr w:type="spellEnd"/>
      <w:r w:rsidR="00316AFF" w:rsidRPr="00405507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и </w:t>
      </w:r>
      <w:proofErr w:type="spellStart"/>
      <w:r w:rsidR="00316AFF" w:rsidRPr="00405507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смоле</w:t>
      </w:r>
      <w:proofErr w:type="spellEnd"/>
      <w:r w:rsidR="00316AFF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 xml:space="preserve"> </w:t>
      </w:r>
      <w:r w:rsidR="00316AFF" w:rsidRPr="00744186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316AFF" w:rsidRPr="00744186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316AFF" w:rsidRPr="00744186">
        <w:rPr>
          <w:rFonts w:ascii="Times New Roman" w:hAnsi="Times New Roman" w:cs="Times New Roman"/>
          <w:bCs/>
          <w:sz w:val="24"/>
          <w:szCs w:val="24"/>
          <w:lang w:val="sr-Cyrl-RS"/>
        </w:rPr>
        <w:t>34928000-8</w:t>
      </w:r>
      <w:r w:rsidR="00316AFF" w:rsidRPr="00744186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-</w:t>
      </w:r>
      <w:r w:rsidR="00316AFF" w:rsidRPr="00744186">
        <w:rPr>
          <w:rFonts w:ascii="Times New Roman" w:hAnsi="Times New Roman" w:cs="Times New Roman"/>
          <w:bCs/>
          <w:sz w:val="24"/>
          <w:szCs w:val="24"/>
          <w:lang w:val="sr-Cyrl-RS"/>
        </w:rPr>
        <w:t>Саобраћајна опрема</w:t>
      </w:r>
      <w:r w:rsidR="00E5569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16AF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07C61" w:rsidRPr="00A46AF1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807C61">
        <w:rPr>
          <w:rFonts w:ascii="Times New Roman" w:hAnsi="Times New Roman" w:cs="Times New Roman"/>
          <w:sz w:val="24"/>
          <w:szCs w:val="24"/>
          <w:lang w:val="sr-Cyrl-CS"/>
        </w:rPr>
        <w:t xml:space="preserve"> Н – </w:t>
      </w:r>
      <w:r w:rsidR="00CD09D2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BF2676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CD09D2" w:rsidRPr="00A36F14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316AFF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2F7088" w:rsidRPr="00A36F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07C61" w:rsidRPr="00A36F14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097E17" w:rsidRPr="00A36F1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36F14" w:rsidRPr="00A36F14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807C61" w:rsidRPr="00A36F1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07C61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доставите према следећим елементима: </w:t>
      </w:r>
    </w:p>
    <w:tbl>
      <w:tblPr>
        <w:tblW w:w="9648" w:type="dxa"/>
        <w:tblInd w:w="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4790"/>
      </w:tblGrid>
      <w:tr w:rsidR="00807C61" w:rsidRPr="00CB36FF" w14:paraId="0C02523D" w14:textId="77777777" w:rsidTr="00EA72C1">
        <w:trPr>
          <w:trHeight w:val="454"/>
        </w:trPr>
        <w:tc>
          <w:tcPr>
            <w:tcW w:w="485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</w:tcPr>
          <w:p w14:paraId="70953ED8" w14:textId="77777777" w:rsidR="00807C61" w:rsidRPr="00CB36FF" w:rsidRDefault="00807C61" w:rsidP="00314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</w:tcPr>
          <w:p w14:paraId="2898E127" w14:textId="77777777" w:rsidR="00807C61" w:rsidRPr="009F41F9" w:rsidRDefault="00807C61" w:rsidP="009F4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  <w:highlight w:val="white"/>
                <w:lang w:val="sr-Cyrl-CS"/>
              </w:rPr>
            </w:pPr>
            <w:proofErr w:type="spellStart"/>
            <w:r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Д</w:t>
            </w:r>
            <w:r w:rsidRPr="00CB36FF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  <w:highlight w:val="white"/>
              </w:rPr>
              <w:t>а</w:t>
            </w:r>
            <w:r w:rsidRPr="00CB36FF">
              <w:rPr>
                <w:rFonts w:ascii="Times New Roman" w:hAnsi="Times New Roman" w:cs="Times New Roman"/>
                <w:color w:val="00000A"/>
                <w:spacing w:val="3"/>
                <w:sz w:val="24"/>
                <w:szCs w:val="24"/>
                <w:highlight w:val="white"/>
              </w:rPr>
              <w:t>т</w:t>
            </w:r>
            <w:r w:rsidRPr="00CB36FF">
              <w:rPr>
                <w:rFonts w:ascii="Times New Roman" w:hAnsi="Times New Roman" w:cs="Times New Roman"/>
                <w:color w:val="00000A"/>
                <w:spacing w:val="-5"/>
                <w:sz w:val="24"/>
                <w:szCs w:val="24"/>
                <w:highlight w:val="white"/>
              </w:rPr>
              <w:t>у</w:t>
            </w:r>
            <w:r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м</w:t>
            </w:r>
            <w:proofErr w:type="spellEnd"/>
            <w:r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в</w:t>
            </w:r>
            <w:r w:rsidRPr="00CB36FF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  <w:highlight w:val="white"/>
              </w:rPr>
              <w:t>р</w:t>
            </w:r>
            <w:r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е</w:t>
            </w:r>
            <w:r w:rsidRPr="00CB36FF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  <w:highlight w:val="white"/>
              </w:rPr>
              <w:t>ме</w:t>
            </w:r>
            <w:proofErr w:type="spellEnd"/>
            <w:r w:rsidRPr="00CB36FF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  <w:highlight w:val="white"/>
              </w:rPr>
              <w:t>:</w:t>
            </w:r>
          </w:p>
        </w:tc>
      </w:tr>
      <w:tr w:rsidR="00807C61" w:rsidRPr="00CB36FF" w14:paraId="7A9DBC6C" w14:textId="77777777" w:rsidTr="00314880">
        <w:trPr>
          <w:trHeight w:val="286"/>
        </w:trPr>
        <w:tc>
          <w:tcPr>
            <w:tcW w:w="4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019A30F" w14:textId="77777777" w:rsidR="00807C61" w:rsidRPr="00CB36FF" w:rsidRDefault="00807C61" w:rsidP="00314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1596F" w14:textId="77777777" w:rsidR="00807C61" w:rsidRPr="00CB36FF" w:rsidRDefault="00807C61" w:rsidP="00314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proofErr w:type="spellStart"/>
            <w:r w:rsidRPr="00CB36FF">
              <w:rPr>
                <w:rFonts w:ascii="Times New Roman" w:hAnsi="Times New Roman" w:cs="Times New Roman"/>
                <w:color w:val="00000A"/>
                <w:spacing w:val="1"/>
                <w:sz w:val="24"/>
                <w:szCs w:val="24"/>
                <w:highlight w:val="white"/>
              </w:rPr>
              <w:t>К</w:t>
            </w:r>
            <w:r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р</w:t>
            </w:r>
            <w:r w:rsidRPr="00CB36FF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  <w:highlight w:val="white"/>
              </w:rPr>
              <w:t>а</w:t>
            </w:r>
            <w:r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ј</w:t>
            </w:r>
            <w:r w:rsidRPr="00CB36FF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  <w:highlight w:val="white"/>
              </w:rPr>
              <w:t>њ</w:t>
            </w:r>
            <w:r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и</w:t>
            </w:r>
            <w:proofErr w:type="spellEnd"/>
            <w:r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B36FF">
              <w:rPr>
                <w:rFonts w:ascii="Times New Roman" w:hAnsi="Times New Roman" w:cs="Times New Roman"/>
                <w:color w:val="00000A"/>
                <w:spacing w:val="1"/>
                <w:sz w:val="24"/>
                <w:szCs w:val="24"/>
                <w:highlight w:val="white"/>
              </w:rPr>
              <w:t>з</w:t>
            </w:r>
            <w:r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а</w:t>
            </w:r>
            <w:proofErr w:type="spellEnd"/>
            <w:r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до</w:t>
            </w:r>
            <w:r w:rsidRPr="00CB36FF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  <w:highlight w:val="white"/>
              </w:rPr>
              <w:t>с</w:t>
            </w:r>
            <w:r w:rsidRPr="00CB36FF">
              <w:rPr>
                <w:rFonts w:ascii="Times New Roman" w:hAnsi="Times New Roman" w:cs="Times New Roman"/>
                <w:color w:val="00000A"/>
                <w:spacing w:val="1"/>
                <w:sz w:val="24"/>
                <w:szCs w:val="24"/>
                <w:highlight w:val="white"/>
              </w:rPr>
              <w:t>т</w:t>
            </w:r>
            <w:r w:rsidRPr="00CB36FF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  <w:highlight w:val="white"/>
              </w:rPr>
              <w:t>а</w:t>
            </w:r>
            <w:r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в</w:t>
            </w:r>
            <w:r w:rsidRPr="00CB36FF">
              <w:rPr>
                <w:rFonts w:ascii="Times New Roman" w:hAnsi="Times New Roman" w:cs="Times New Roman"/>
                <w:color w:val="00000A"/>
                <w:spacing w:val="1"/>
                <w:sz w:val="24"/>
                <w:szCs w:val="24"/>
                <w:highlight w:val="white"/>
              </w:rPr>
              <w:t>љ</w:t>
            </w:r>
            <w:r w:rsidRPr="00CB36FF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  <w:highlight w:val="white"/>
              </w:rPr>
              <w:t>ањ</w:t>
            </w:r>
            <w:r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е</w:t>
            </w:r>
            <w:proofErr w:type="spellEnd"/>
            <w:r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B36FF">
              <w:rPr>
                <w:rFonts w:ascii="Times New Roman" w:hAnsi="Times New Roman" w:cs="Times New Roman"/>
                <w:color w:val="00000A"/>
                <w:spacing w:val="1"/>
                <w:sz w:val="24"/>
                <w:szCs w:val="24"/>
                <w:highlight w:val="white"/>
              </w:rPr>
              <w:t>п</w:t>
            </w:r>
            <w:r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о</w:t>
            </w:r>
            <w:r w:rsidRPr="00CB36FF">
              <w:rPr>
                <w:rFonts w:ascii="Times New Roman" w:hAnsi="Times New Roman" w:cs="Times New Roman"/>
                <w:color w:val="00000A"/>
                <w:spacing w:val="4"/>
                <w:sz w:val="24"/>
                <w:szCs w:val="24"/>
                <w:highlight w:val="white"/>
              </w:rPr>
              <w:t>н</w:t>
            </w:r>
            <w:r w:rsidRPr="00CB36FF">
              <w:rPr>
                <w:rFonts w:ascii="Times New Roman" w:hAnsi="Times New Roman" w:cs="Times New Roman"/>
                <w:color w:val="00000A"/>
                <w:spacing w:val="-5"/>
                <w:sz w:val="24"/>
                <w:szCs w:val="24"/>
                <w:highlight w:val="white"/>
              </w:rPr>
              <w:t>у</w:t>
            </w:r>
            <w:r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д</w:t>
            </w:r>
            <w:r w:rsidRPr="00CB36FF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  <w:highlight w:val="white"/>
              </w:rPr>
              <w:t>а</w:t>
            </w:r>
            <w:proofErr w:type="spellEnd"/>
            <w:r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:</w:t>
            </w:r>
          </w:p>
          <w:p w14:paraId="1D20A8C8" w14:textId="77777777" w:rsidR="00807C61" w:rsidRPr="00CB36FF" w:rsidRDefault="00807C61" w:rsidP="00314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8F7AFA4" w14:textId="77777777" w:rsidR="009F41F9" w:rsidRDefault="00807C61" w:rsidP="00314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sr-Cyrl-CS"/>
              </w:rPr>
            </w:pPr>
            <w:r w:rsidRPr="00CB36F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</w:t>
            </w:r>
          </w:p>
          <w:p w14:paraId="2119ECCA" w14:textId="5C76B82B" w:rsidR="00807C61" w:rsidRPr="009F41F9" w:rsidRDefault="00807C61" w:rsidP="00B52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val="sr-Cyrl-CS"/>
              </w:rPr>
            </w:pPr>
            <w:r w:rsidRPr="00CB36F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B522E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sr-Cyrl-CS"/>
              </w:rPr>
              <w:t>3</w:t>
            </w:r>
            <w:r w:rsidR="00316AF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sr-Cyrl-CS"/>
              </w:rPr>
              <w:t xml:space="preserve">. </w:t>
            </w:r>
            <w:r w:rsidR="00316AF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13545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.20</w:t>
            </w:r>
            <w:r w:rsidR="00097E17">
              <w:rPr>
                <w:rFonts w:ascii="Times New Roman" w:hAnsi="Times New Roman" w:cs="Times New Roman"/>
                <w:sz w:val="24"/>
                <w:szCs w:val="24"/>
                <w:highlight w:val="white"/>
                <w:lang w:val="sr-Cyrl-CS"/>
              </w:rPr>
              <w:t>2</w:t>
            </w:r>
            <w:r w:rsidR="00B522EE">
              <w:rPr>
                <w:rFonts w:ascii="Times New Roman" w:hAnsi="Times New Roman" w:cs="Times New Roman"/>
                <w:sz w:val="24"/>
                <w:szCs w:val="24"/>
                <w:highlight w:val="white"/>
                <w:lang w:val="sr-Cyrl-CS"/>
              </w:rPr>
              <w:t>3</w:t>
            </w:r>
            <w:r w:rsidRPr="0013545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 г</w:t>
            </w:r>
            <w:proofErr w:type="spellStart"/>
            <w:r w:rsidRPr="0013545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од</w:t>
            </w:r>
            <w:r w:rsidRPr="00135458">
              <w:rPr>
                <w:rFonts w:ascii="Times New Roman" w:hAnsi="Times New Roman" w:cs="Times New Roman"/>
                <w:spacing w:val="1"/>
                <w:sz w:val="24"/>
                <w:szCs w:val="24"/>
                <w:highlight w:val="white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1</w:t>
            </w:r>
            <w:r w:rsidR="00E5569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Pr="0013545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sr-Cyrl-CS"/>
              </w:rPr>
              <w:t xml:space="preserve"> часова</w:t>
            </w:r>
          </w:p>
        </w:tc>
      </w:tr>
      <w:tr w:rsidR="00B522EE" w:rsidRPr="00CB36FF" w14:paraId="244918B3" w14:textId="77777777" w:rsidTr="00314880">
        <w:trPr>
          <w:trHeight w:val="286"/>
        </w:trPr>
        <w:tc>
          <w:tcPr>
            <w:tcW w:w="4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0528089" w14:textId="77777777" w:rsidR="00B522EE" w:rsidRPr="00807C61" w:rsidRDefault="00B522EE" w:rsidP="00314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Начин достављања понуде: </w:t>
            </w:r>
          </w:p>
        </w:tc>
        <w:tc>
          <w:tcPr>
            <w:tcW w:w="4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819C0A4" w14:textId="77777777" w:rsidR="00B522EE" w:rsidRPr="00511515" w:rsidRDefault="00B522EE" w:rsidP="00057467">
            <w:pPr>
              <w:pStyle w:val="Pasussalisto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07C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sr-Cyrl-CS"/>
              </w:rPr>
              <w:t xml:space="preserve">Поштом или лично на адресу </w:t>
            </w:r>
            <w:r w:rsidRPr="00807C6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- </w:t>
            </w:r>
            <w:r w:rsidRPr="00807C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Јавно комунално предузеће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07C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Прокупље</w:t>
            </w:r>
            <w:r w:rsidRPr="00807C6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14:paraId="1F002840" w14:textId="77777777" w:rsidR="00B522EE" w:rsidRPr="00807C61" w:rsidRDefault="00B522EE" w:rsidP="00057467">
            <w:pPr>
              <w:pStyle w:val="Pasussalistom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07C6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</w:t>
            </w:r>
            <w:r w:rsidRPr="00807C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Браће Стојановић</w:t>
            </w:r>
            <w:r w:rsidRPr="00807C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бр.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</w:t>
            </w:r>
            <w:r w:rsidRPr="00807C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Прокупље или</w:t>
            </w:r>
          </w:p>
          <w:p w14:paraId="6414DC77" w14:textId="77777777" w:rsidR="00B522EE" w:rsidRPr="00EF7EF0" w:rsidRDefault="00B522EE" w:rsidP="00057467">
            <w:pPr>
              <w:pStyle w:val="Pasussalisto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F7E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Email:jkpvodovodpk@gmail.com</w:t>
            </w:r>
          </w:p>
          <w:p w14:paraId="0F5AAA6F" w14:textId="77777777" w:rsidR="00B522EE" w:rsidRPr="00807C61" w:rsidRDefault="00B522EE" w:rsidP="00057467">
            <w:pPr>
              <w:pStyle w:val="Pasussalistom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sr-Cyrl-CS"/>
              </w:rPr>
            </w:pPr>
            <w:proofErr w:type="spellStart"/>
            <w:r w:rsidRPr="00EF7E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vodovodprokuplje.nabavke</w:t>
            </w:r>
            <w:proofErr w:type="spellEnd"/>
            <w:r w:rsidRPr="00EF7E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@ gmail.com</w:t>
            </w:r>
          </w:p>
        </w:tc>
      </w:tr>
      <w:tr w:rsidR="00B522EE" w:rsidRPr="00CB36FF" w14:paraId="07BD9D0A" w14:textId="77777777" w:rsidTr="00314880">
        <w:trPr>
          <w:trHeight w:val="286"/>
        </w:trPr>
        <w:tc>
          <w:tcPr>
            <w:tcW w:w="4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3456398" w14:textId="77777777" w:rsidR="00B522EE" w:rsidRDefault="00B522EE" w:rsidP="00314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Обавезни елементи понуде: </w:t>
            </w:r>
          </w:p>
        </w:tc>
        <w:tc>
          <w:tcPr>
            <w:tcW w:w="4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80A8C85" w14:textId="77777777" w:rsidR="00B522EE" w:rsidRPr="00807C61" w:rsidRDefault="00B522EE" w:rsidP="0005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sr-Cyrl-CS"/>
              </w:rPr>
              <w:t>Према Обрасцу понуде коју достављамо у прилогу</w:t>
            </w:r>
          </w:p>
        </w:tc>
      </w:tr>
      <w:tr w:rsidR="00B522EE" w:rsidRPr="00CB36FF" w14:paraId="18C6ED1F" w14:textId="77777777" w:rsidTr="00314880">
        <w:trPr>
          <w:trHeight w:val="286"/>
        </w:trPr>
        <w:tc>
          <w:tcPr>
            <w:tcW w:w="4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03E507E" w14:textId="77777777" w:rsidR="00B522EE" w:rsidRDefault="00B522EE" w:rsidP="00314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Критеријум за доделу уговора:</w:t>
            </w:r>
          </w:p>
        </w:tc>
        <w:tc>
          <w:tcPr>
            <w:tcW w:w="4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1A2ACAB" w14:textId="77777777" w:rsidR="00B522EE" w:rsidRDefault="00B522EE" w:rsidP="0005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sr-Cyrl-CS"/>
              </w:rPr>
              <w:t>Најнижа понуђена цена</w:t>
            </w:r>
          </w:p>
        </w:tc>
      </w:tr>
      <w:tr w:rsidR="00B522EE" w:rsidRPr="00CB36FF" w14:paraId="2E3F7ADD" w14:textId="77777777" w:rsidTr="00314880">
        <w:trPr>
          <w:trHeight w:val="286"/>
        </w:trPr>
        <w:tc>
          <w:tcPr>
            <w:tcW w:w="4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2837F4D" w14:textId="77777777" w:rsidR="00B522EE" w:rsidRDefault="00B522EE" w:rsidP="00314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Особа за контакт:</w:t>
            </w:r>
          </w:p>
        </w:tc>
        <w:tc>
          <w:tcPr>
            <w:tcW w:w="4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29B779ED" w14:textId="77777777" w:rsidR="00B522EE" w:rsidRPr="0099181F" w:rsidRDefault="00B522EE" w:rsidP="0005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Миле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Јонић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Миленковић</w:t>
            </w:r>
            <w:proofErr w:type="spellEnd"/>
          </w:p>
          <w:p w14:paraId="7ECD417A" w14:textId="77777777" w:rsidR="00B522EE" w:rsidRDefault="00B522EE" w:rsidP="0005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1">
              <w:rPr>
                <w:rFonts w:ascii="Times New Roman" w:hAnsi="Times New Roman" w:cs="Times New Roman"/>
              </w:rPr>
              <w:t>E</w:t>
            </w:r>
            <w:r w:rsidRPr="00807C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807C6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01B39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jkp</w:t>
              </w:r>
              <w:r w:rsidRPr="00401B39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val="sr-Latn-CS"/>
                </w:rPr>
                <w:t>vodovodpk</w:t>
              </w:r>
              <w:r w:rsidRPr="00401B39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14:paraId="2355D0FF" w14:textId="77777777" w:rsidR="00B522EE" w:rsidRDefault="00B522EE" w:rsidP="0005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vodovodprokuplje.nabavke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807C6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r w:rsidRPr="00807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807C61" w:rsidRPr="00CB36FF" w14:paraId="7BADBA45" w14:textId="77777777" w:rsidTr="00EA72C1">
        <w:trPr>
          <w:trHeight w:val="508"/>
        </w:trPr>
        <w:tc>
          <w:tcPr>
            <w:tcW w:w="4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4593AEA" w14:textId="77777777" w:rsidR="00807C61" w:rsidRPr="00CB36FF" w:rsidRDefault="00807C61" w:rsidP="00314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5F98C" w14:textId="77777777" w:rsidR="00807C61" w:rsidRPr="00CB36FF" w:rsidRDefault="009F41F9" w:rsidP="00314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A"/>
                <w:spacing w:val="2"/>
                <w:sz w:val="24"/>
                <w:szCs w:val="24"/>
                <w:highlight w:val="white"/>
                <w:lang w:val="sr-Cyrl-CS"/>
              </w:rPr>
              <w:t>О</w:t>
            </w:r>
            <w:proofErr w:type="spellStart"/>
            <w:r w:rsidR="00807C61" w:rsidRPr="00CB36FF">
              <w:rPr>
                <w:rFonts w:ascii="Times New Roman" w:hAnsi="Times New Roman" w:cs="Times New Roman"/>
                <w:color w:val="00000A"/>
                <w:spacing w:val="2"/>
                <w:sz w:val="24"/>
                <w:szCs w:val="24"/>
                <w:highlight w:val="white"/>
              </w:rPr>
              <w:t>т</w:t>
            </w:r>
            <w:r w:rsidR="00807C61"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в</w:t>
            </w:r>
            <w:r w:rsidR="00807C61" w:rsidRPr="00CB36FF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  <w:highlight w:val="white"/>
              </w:rPr>
              <w:t>ар</w:t>
            </w:r>
            <w:r w:rsidR="00807C61"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а</w:t>
            </w:r>
            <w:r w:rsidR="00807C61" w:rsidRPr="00CB36FF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  <w:highlight w:val="white"/>
              </w:rPr>
              <w:t>њ</w:t>
            </w:r>
            <w:r w:rsidR="00807C61"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е</w:t>
            </w:r>
            <w:proofErr w:type="spellEnd"/>
            <w:r w:rsidR="00807C61" w:rsidRPr="00CB36FF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807C61" w:rsidRPr="00CB36FF">
              <w:rPr>
                <w:rFonts w:ascii="Times New Roman" w:hAnsi="Times New Roman" w:cs="Times New Roman"/>
                <w:color w:val="00000A"/>
                <w:spacing w:val="2"/>
                <w:sz w:val="24"/>
                <w:szCs w:val="24"/>
                <w:highlight w:val="white"/>
              </w:rPr>
              <w:t>п</w:t>
            </w:r>
            <w:r w:rsidR="00807C61" w:rsidRPr="00CB36FF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  <w:highlight w:val="white"/>
              </w:rPr>
              <w:t>о</w:t>
            </w:r>
            <w:r w:rsidR="00807C61" w:rsidRPr="00CB36FF">
              <w:rPr>
                <w:rFonts w:ascii="Times New Roman" w:hAnsi="Times New Roman" w:cs="Times New Roman"/>
                <w:color w:val="00000A"/>
                <w:spacing w:val="5"/>
                <w:sz w:val="24"/>
                <w:szCs w:val="24"/>
                <w:highlight w:val="white"/>
              </w:rPr>
              <w:t>н</w:t>
            </w:r>
            <w:r w:rsidR="00807C61" w:rsidRPr="00CB36FF">
              <w:rPr>
                <w:rFonts w:ascii="Times New Roman" w:hAnsi="Times New Roman" w:cs="Times New Roman"/>
                <w:color w:val="00000A"/>
                <w:spacing w:val="-7"/>
                <w:sz w:val="24"/>
                <w:szCs w:val="24"/>
                <w:highlight w:val="white"/>
              </w:rPr>
              <w:t>у</w:t>
            </w:r>
            <w:r w:rsidR="00807C61" w:rsidRPr="00CB36FF">
              <w:rPr>
                <w:rFonts w:ascii="Times New Roman" w:hAnsi="Times New Roman" w:cs="Times New Roman"/>
                <w:color w:val="00000A"/>
                <w:spacing w:val="3"/>
                <w:sz w:val="24"/>
                <w:szCs w:val="24"/>
                <w:highlight w:val="white"/>
              </w:rPr>
              <w:t>д</w:t>
            </w:r>
            <w:r w:rsidR="00807C61" w:rsidRPr="00CB36FF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  <w:highlight w:val="white"/>
              </w:rPr>
              <w:t>а</w:t>
            </w:r>
            <w:proofErr w:type="spellEnd"/>
            <w:r w:rsidR="00807C61" w:rsidRPr="00CB36FF">
              <w:rPr>
                <w:rFonts w:ascii="Times New Roman" w:hAnsi="Times New Roman" w:cs="Times New Roman"/>
                <w:color w:val="00000A"/>
                <w:spacing w:val="-1"/>
                <w:sz w:val="24"/>
                <w:szCs w:val="24"/>
                <w:highlight w:val="white"/>
              </w:rPr>
              <w:t>:</w:t>
            </w:r>
          </w:p>
          <w:p w14:paraId="77B36831" w14:textId="77777777" w:rsidR="00807C61" w:rsidRPr="00CB36FF" w:rsidRDefault="00807C61" w:rsidP="00314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8B11537" w14:textId="77777777" w:rsidR="00807C61" w:rsidRPr="00CB36FF" w:rsidRDefault="00807C61" w:rsidP="00314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B36F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</w:t>
            </w:r>
          </w:p>
          <w:p w14:paraId="7C87AABB" w14:textId="184D9E9B" w:rsidR="00807C61" w:rsidRPr="00CB36FF" w:rsidRDefault="00807C61" w:rsidP="00B52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B522E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 w:rsidR="00316AF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D331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  <w:r w:rsidR="00316AF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D331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0.</w:t>
            </w:r>
            <w:r w:rsidRPr="0013545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</w:t>
            </w:r>
            <w:r w:rsidR="00097E17">
              <w:rPr>
                <w:rFonts w:ascii="Times New Roman" w:hAnsi="Times New Roman" w:cs="Times New Roman"/>
                <w:sz w:val="24"/>
                <w:szCs w:val="24"/>
                <w:highlight w:val="white"/>
                <w:lang w:val="sr-Cyrl-CS"/>
              </w:rPr>
              <w:t>2</w:t>
            </w:r>
            <w:r w:rsidR="00B522EE">
              <w:rPr>
                <w:rFonts w:ascii="Times New Roman" w:hAnsi="Times New Roman" w:cs="Times New Roman"/>
                <w:sz w:val="24"/>
                <w:szCs w:val="24"/>
                <w:highlight w:val="white"/>
                <w:lang w:val="sr-Cyrl-CS"/>
              </w:rPr>
              <w:t>3</w:t>
            </w:r>
            <w:r w:rsidRPr="00CB36F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CB36F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год</w:t>
            </w:r>
            <w:r w:rsidRPr="00CB36F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t>ин</w:t>
            </w:r>
            <w:r w:rsidRPr="00CB36F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е</w:t>
            </w:r>
            <w:proofErr w:type="spellEnd"/>
            <w:r w:rsidRPr="00CB36F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у </w:t>
            </w:r>
            <w:r w:rsidRPr="00CB36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>1</w:t>
            </w:r>
            <w:r w:rsidR="00E5569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:</w:t>
            </w:r>
            <w:r w:rsidRPr="00CB36F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15</w:t>
            </w:r>
            <w:r w:rsidR="009F41F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sr-Cyrl-CS"/>
              </w:rPr>
              <w:t xml:space="preserve"> </w:t>
            </w:r>
            <w:r w:rsidR="009F41F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часова</w:t>
            </w:r>
          </w:p>
        </w:tc>
      </w:tr>
    </w:tbl>
    <w:p w14:paraId="52CFF076" w14:textId="77777777" w:rsidR="0073013B" w:rsidRDefault="009F41F9" w:rsidP="00165C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Попуњен, потписан и оверен Образац понуде се доставља на начин одређен овим позивом, 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предвиђеном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року.</w:t>
      </w:r>
    </w:p>
    <w:p w14:paraId="0E48C167" w14:textId="77777777" w:rsidR="009F41F9" w:rsidRDefault="009F41F9" w:rsidP="00165C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Понуде примљене након датума одређеног за достављање понуда неће се узети у разматрање.</w:t>
      </w:r>
    </w:p>
    <w:p w14:paraId="18303A6D" w14:textId="77777777" w:rsidR="009F41F9" w:rsidRDefault="009F41F9" w:rsidP="00165C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део позива је Образац понуде и техничка спецификација.</w:t>
      </w:r>
    </w:p>
    <w:p w14:paraId="0D3E2F4F" w14:textId="77777777" w:rsidR="00B522EE" w:rsidRDefault="00B522EE" w:rsidP="00B522EE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F41F9">
        <w:rPr>
          <w:rFonts w:ascii="Times New Roman" w:hAnsi="Times New Roman" w:cs="Times New Roman"/>
          <w:sz w:val="24"/>
          <w:szCs w:val="24"/>
          <w:lang w:val="sr-Cyrl-CS"/>
        </w:rPr>
        <w:t>ЈКП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водовод</w:t>
      </w:r>
      <w:proofErr w:type="spellEnd"/>
      <w:r w:rsidRPr="009F41F9">
        <w:rPr>
          <w:rFonts w:ascii="Times New Roman" w:hAnsi="Times New Roman" w:cs="Times New Roman"/>
          <w:sz w:val="24"/>
          <w:szCs w:val="24"/>
          <w:lang w:val="sr-Cyrl-CS"/>
        </w:rPr>
        <w:t>„ Прокупље</w:t>
      </w:r>
    </w:p>
    <w:p w14:paraId="25A996A8" w14:textId="77777777" w:rsidR="00B522EE" w:rsidRDefault="00B522EE" w:rsidP="00B522EE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058445" w14:textId="77777777" w:rsidR="00452243" w:rsidRDefault="00452243" w:rsidP="009F41F9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CB031B8" w14:textId="77777777" w:rsidR="00452243" w:rsidRDefault="00452243" w:rsidP="009F41F9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E7033FE" w14:textId="77777777" w:rsidR="00452243" w:rsidRDefault="00452243" w:rsidP="009F41F9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E319A96" w14:textId="105C1EF0" w:rsidR="00452243" w:rsidRPr="004832A0" w:rsidRDefault="00452243" w:rsidP="00452243">
      <w:pPr>
        <w:autoSpaceDE w:val="0"/>
        <w:autoSpaceDN w:val="0"/>
        <w:adjustRightInd w:val="0"/>
        <w:spacing w:before="58"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highlight w:val="white"/>
        </w:rPr>
      </w:pPr>
      <w:r w:rsidRPr="00821F0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ПОНУД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sr-Cyrl-CS"/>
        </w:rPr>
        <w:t xml:space="preserve">А </w:t>
      </w:r>
      <w:r w:rsidRPr="00821F09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 </w:t>
      </w:r>
      <w:proofErr w:type="spellStart"/>
      <w:r w:rsidRPr="00821F09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бр</w:t>
      </w:r>
      <w:proofErr w:type="spellEnd"/>
      <w:r w:rsidRPr="00821F09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 ________ </w:t>
      </w:r>
      <w:proofErr w:type="spellStart"/>
      <w:r w:rsidRPr="00821F09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од</w:t>
      </w:r>
      <w:proofErr w:type="spellEnd"/>
      <w:r w:rsidRPr="00821F09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 __________________ </w:t>
      </w:r>
      <w:proofErr w:type="spellStart"/>
      <w:r w:rsidRPr="00821F09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за</w:t>
      </w:r>
      <w:proofErr w:type="spellEnd"/>
      <w:r w:rsidRPr="00821F09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  </w:t>
      </w:r>
      <w:proofErr w:type="spellStart"/>
      <w:r w:rsidRPr="00821F09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набавку</w:t>
      </w:r>
      <w:proofErr w:type="spellEnd"/>
      <w:r w:rsidRPr="00821F09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 </w:t>
      </w:r>
      <w:proofErr w:type="spellStart"/>
      <w:r w:rsidRPr="00821F09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број</w:t>
      </w:r>
      <w:proofErr w:type="spellEnd"/>
      <w:r w:rsidRPr="00821F09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: 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  <w:lang w:val="sr-Cyrl-CS"/>
        </w:rPr>
        <w:t>Н- Д -</w:t>
      </w:r>
      <w:r w:rsidRPr="00A36F14">
        <w:rPr>
          <w:rFonts w:ascii="Times New Roman" w:hAnsi="Times New Roman" w:cs="Times New Roman"/>
          <w:b/>
          <w:sz w:val="24"/>
          <w:szCs w:val="24"/>
          <w:highlight w:val="white"/>
          <w:lang w:val="sr-Cyrl-CS"/>
        </w:rPr>
        <w:t>1.</w:t>
      </w:r>
      <w:r w:rsidR="00316AFF">
        <w:rPr>
          <w:rFonts w:ascii="Times New Roman" w:hAnsi="Times New Roman" w:cs="Times New Roman"/>
          <w:b/>
          <w:sz w:val="24"/>
          <w:szCs w:val="24"/>
          <w:highlight w:val="white"/>
          <w:lang w:val="sr-Latn-RS"/>
        </w:rPr>
        <w:t>8</w:t>
      </w:r>
      <w:r w:rsidRPr="00A36F14">
        <w:rPr>
          <w:rFonts w:ascii="Times New Roman" w:hAnsi="Times New Roman" w:cs="Times New Roman"/>
          <w:b/>
          <w:sz w:val="24"/>
          <w:szCs w:val="24"/>
          <w:highlight w:val="white"/>
          <w:lang w:val="sr-Cyrl-CS"/>
        </w:rPr>
        <w:t>/</w:t>
      </w:r>
      <w:r w:rsidRPr="00A36F1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20</w:t>
      </w:r>
      <w:r w:rsidRPr="00A36F14">
        <w:rPr>
          <w:rFonts w:ascii="Times New Roman" w:hAnsi="Times New Roman" w:cs="Times New Roman"/>
          <w:b/>
          <w:bCs/>
          <w:sz w:val="24"/>
          <w:szCs w:val="24"/>
          <w:highlight w:val="white"/>
          <w:lang w:val="sr-Cyrl-CS"/>
        </w:rPr>
        <w:t>2</w:t>
      </w:r>
      <w:r w:rsidR="00A36F14" w:rsidRPr="00A36F14">
        <w:rPr>
          <w:rFonts w:ascii="Times New Roman" w:hAnsi="Times New Roman" w:cs="Times New Roman"/>
          <w:b/>
          <w:bCs/>
          <w:sz w:val="24"/>
          <w:szCs w:val="24"/>
          <w:highlight w:val="white"/>
          <w:lang w:val="sr-Latn-RS"/>
        </w:rPr>
        <w:t>3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highlight w:val="white"/>
        </w:rPr>
        <w:t xml:space="preserve"> </w:t>
      </w:r>
    </w:p>
    <w:p w14:paraId="6004449B" w14:textId="214E29DB" w:rsidR="00452243" w:rsidRPr="004832A0" w:rsidRDefault="00452243" w:rsidP="00452243">
      <w:pPr>
        <w:autoSpaceDE w:val="0"/>
        <w:autoSpaceDN w:val="0"/>
        <w:adjustRightInd w:val="0"/>
        <w:spacing w:before="58" w:after="0" w:line="240" w:lineRule="auto"/>
        <w:ind w:right="27"/>
        <w:jc w:val="center"/>
        <w:rPr>
          <w:rFonts w:ascii="Times New Roman" w:hAnsi="Times New Roman" w:cs="Times New Roman"/>
          <w:b/>
        </w:rPr>
      </w:pPr>
      <w:r w:rsidRPr="00821F09">
        <w:rPr>
          <w:rFonts w:ascii="Times New Roman" w:hAnsi="Times New Roman" w:cs="Times New Roman"/>
          <w:b/>
          <w:bCs/>
          <w:color w:val="00000A"/>
          <w:sz w:val="24"/>
          <w:szCs w:val="24"/>
          <w:highlight w:val="white"/>
        </w:rPr>
        <w:t xml:space="preserve"> </w:t>
      </w:r>
      <w:r w:rsidRPr="004832A0">
        <w:rPr>
          <w:rFonts w:ascii="Times New Roman" w:hAnsi="Times New Roman" w:cs="Times New Roman"/>
          <w:b/>
          <w:bCs/>
          <w:color w:val="00000A"/>
          <w:sz w:val="24"/>
          <w:szCs w:val="24"/>
          <w:highlight w:val="white"/>
        </w:rPr>
        <w:t xml:space="preserve">„ </w:t>
      </w:r>
      <w:proofErr w:type="spellStart"/>
      <w:r w:rsidRPr="004832A0">
        <w:rPr>
          <w:rFonts w:ascii="Times New Roman" w:hAnsi="Times New Roman" w:cs="Times New Roman"/>
          <w:b/>
          <w:bCs/>
          <w:color w:val="00000A"/>
          <w:sz w:val="24"/>
          <w:szCs w:val="24"/>
        </w:rPr>
        <w:t>Н</w:t>
      </w:r>
      <w:r w:rsidRPr="004832A0">
        <w:rPr>
          <w:rFonts w:ascii="Times New Roman" w:hAnsi="Times New Roman" w:cs="Times New Roman"/>
          <w:b/>
          <w:color w:val="000000"/>
          <w:sz w:val="24"/>
          <w:szCs w:val="24"/>
        </w:rPr>
        <w:t>абавка</w:t>
      </w:r>
      <w:proofErr w:type="spellEnd"/>
      <w:r w:rsidRPr="004832A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E5569C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материјала за </w:t>
      </w:r>
      <w:bookmarkStart w:id="0" w:name="_Hlk148940042"/>
      <w:r w:rsidR="00316AFF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хоризонт</w:t>
      </w:r>
      <w:proofErr w:type="spellStart"/>
      <w:r w:rsidR="00E5569C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алну</w:t>
      </w:r>
      <w:bookmarkEnd w:id="0"/>
      <w:proofErr w:type="spellEnd"/>
      <w:r w:rsidR="00E5569C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сигнализацију</w:t>
      </w:r>
      <w:r w:rsidR="00E5569C" w:rsidRPr="00483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3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14:paraId="1EC8DF87" w14:textId="77777777" w:rsidR="00452243" w:rsidRPr="004832A0" w:rsidRDefault="00452243" w:rsidP="00452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340321" w14:textId="77777777" w:rsidR="00452243" w:rsidRPr="00821F09" w:rsidRDefault="00452243" w:rsidP="00452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highlight w:val="white"/>
        </w:rPr>
      </w:pPr>
      <w:r w:rsidRPr="00821F09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highlight w:val="white"/>
        </w:rPr>
        <w:t>1)ОПШТИ ПОДАЦИ О ПОНУЂАЧУ</w:t>
      </w:r>
    </w:p>
    <w:tbl>
      <w:tblPr>
        <w:tblW w:w="1013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21"/>
        <w:gridCol w:w="5510"/>
      </w:tblGrid>
      <w:tr w:rsidR="00452243" w:rsidRPr="00821F09" w14:paraId="3CAEB2FF" w14:textId="77777777" w:rsidTr="00854FD6">
        <w:trPr>
          <w:trHeight w:val="1"/>
          <w:jc w:val="center"/>
        </w:trPr>
        <w:tc>
          <w:tcPr>
            <w:tcW w:w="4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3568CE99" w14:textId="77777777" w:rsidR="00452243" w:rsidRPr="00821F09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Назив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понуђача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0CA939C" w14:textId="77777777" w:rsidR="00452243" w:rsidRPr="00821F09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8D7AD9" w14:textId="77777777" w:rsidR="00452243" w:rsidRPr="00821F09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2243" w:rsidRPr="00821F09" w14:paraId="5A20CE35" w14:textId="77777777" w:rsidTr="006A6270">
        <w:trPr>
          <w:trHeight w:val="350"/>
          <w:jc w:val="center"/>
        </w:trPr>
        <w:tc>
          <w:tcPr>
            <w:tcW w:w="4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7A471287" w14:textId="630C20D7" w:rsidR="00452243" w:rsidRPr="006A6270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</w:pP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Адреса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понуђача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39EC540" w14:textId="77777777" w:rsidR="00452243" w:rsidRPr="00821F09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01D3A2" w14:textId="77777777" w:rsidR="00452243" w:rsidRPr="00821F09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2243" w:rsidRPr="00821F09" w14:paraId="26698CBB" w14:textId="77777777" w:rsidTr="00854FD6">
        <w:trPr>
          <w:trHeight w:val="1"/>
          <w:jc w:val="center"/>
        </w:trPr>
        <w:tc>
          <w:tcPr>
            <w:tcW w:w="4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38FC0056" w14:textId="5F97F12C" w:rsidR="00452243" w:rsidRPr="006A6270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</w:pP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Матични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број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понуђача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36A5ABB3" w14:textId="77777777" w:rsidR="00452243" w:rsidRPr="00821F09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B8BE4F" w14:textId="77777777" w:rsidR="00452243" w:rsidRPr="00821F09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2243" w:rsidRPr="00821F09" w14:paraId="6840CB26" w14:textId="77777777" w:rsidTr="00854FD6">
        <w:trPr>
          <w:trHeight w:val="1"/>
          <w:jc w:val="center"/>
        </w:trPr>
        <w:tc>
          <w:tcPr>
            <w:tcW w:w="4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3A48A5F8" w14:textId="77777777" w:rsidR="00452243" w:rsidRPr="00821F09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Порески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идентификациони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број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понуђача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 xml:space="preserve"> (ПИБ):</w:t>
            </w: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013F23D" w14:textId="77777777" w:rsidR="00452243" w:rsidRPr="00821F09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2243" w:rsidRPr="00821F09" w14:paraId="62C5D1A2" w14:textId="77777777" w:rsidTr="00854FD6">
        <w:trPr>
          <w:trHeight w:val="1"/>
          <w:jc w:val="center"/>
        </w:trPr>
        <w:tc>
          <w:tcPr>
            <w:tcW w:w="4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18BE6B77" w14:textId="77777777" w:rsidR="00452243" w:rsidRPr="00821F09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Име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особе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за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контакт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C2D74F8" w14:textId="77777777" w:rsidR="00452243" w:rsidRPr="00821F09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ED2589" w14:textId="77777777" w:rsidR="00452243" w:rsidRPr="00821F09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2243" w:rsidRPr="00821F09" w14:paraId="46E71443" w14:textId="77777777" w:rsidTr="00854FD6">
        <w:trPr>
          <w:trHeight w:val="1"/>
          <w:jc w:val="center"/>
        </w:trPr>
        <w:tc>
          <w:tcPr>
            <w:tcW w:w="4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0474B4C9" w14:textId="123392EB" w:rsidR="00452243" w:rsidRPr="006A6270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</w:pP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Електронска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адреса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понуђача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 xml:space="preserve"> (e-mail):</w:t>
            </w: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C482604" w14:textId="77777777" w:rsidR="00452243" w:rsidRPr="00821F09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2243" w:rsidRPr="00821F09" w14:paraId="494D68D1" w14:textId="77777777" w:rsidTr="006A6270">
        <w:trPr>
          <w:trHeight w:val="374"/>
          <w:jc w:val="center"/>
        </w:trPr>
        <w:tc>
          <w:tcPr>
            <w:tcW w:w="4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0741977A" w14:textId="76820547" w:rsidR="00452243" w:rsidRPr="006A6270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</w:pP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Телефон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A5CD033" w14:textId="77777777" w:rsidR="00452243" w:rsidRPr="00821F09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AC2D29" w14:textId="77777777" w:rsidR="00452243" w:rsidRPr="00821F09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2243" w:rsidRPr="00821F09" w14:paraId="5F3FD4B8" w14:textId="77777777" w:rsidTr="00854FD6">
        <w:trPr>
          <w:trHeight w:val="1"/>
          <w:jc w:val="center"/>
        </w:trPr>
        <w:tc>
          <w:tcPr>
            <w:tcW w:w="4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554E8A8E" w14:textId="658FAC2E" w:rsidR="00452243" w:rsidRPr="006A6270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</w:pP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Телефакс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1264081" w14:textId="77777777" w:rsidR="00452243" w:rsidRPr="00821F09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85634F" w14:textId="77777777" w:rsidR="00452243" w:rsidRPr="00821F09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2243" w:rsidRPr="00821F09" w14:paraId="4A40AF15" w14:textId="77777777" w:rsidTr="006A6270">
        <w:trPr>
          <w:trHeight w:val="318"/>
          <w:jc w:val="center"/>
        </w:trPr>
        <w:tc>
          <w:tcPr>
            <w:tcW w:w="4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0F57260A" w14:textId="53CD506E" w:rsidR="00452243" w:rsidRPr="006A6270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</w:pP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Број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рачуна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понуђача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назив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банке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D5B0F59" w14:textId="77777777" w:rsidR="00452243" w:rsidRPr="00821F09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688846" w14:textId="77777777" w:rsidR="00452243" w:rsidRPr="00821F09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2243" w:rsidRPr="00821F09" w14:paraId="378F8154" w14:textId="77777777" w:rsidTr="006A6270">
        <w:trPr>
          <w:trHeight w:val="368"/>
          <w:jc w:val="center"/>
        </w:trPr>
        <w:tc>
          <w:tcPr>
            <w:tcW w:w="4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2E89A7AD" w14:textId="77777777" w:rsidR="00452243" w:rsidRPr="00821F09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Лице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овлашћено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за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потписивање</w:t>
            </w:r>
            <w:proofErr w:type="spellEnd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1F0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highlight w:val="white"/>
              </w:rPr>
              <w:t>уговора</w:t>
            </w:r>
            <w:proofErr w:type="spellEnd"/>
          </w:p>
        </w:tc>
        <w:tc>
          <w:tcPr>
            <w:tcW w:w="5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1F252AA" w14:textId="77777777" w:rsidR="00452243" w:rsidRPr="00821F09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14:paraId="785A3426" w14:textId="77777777" w:rsidR="00452243" w:rsidRPr="00821F09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761402C" w14:textId="77777777" w:rsidR="00452243" w:rsidRDefault="00452243" w:rsidP="00452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08E7847F" w14:textId="77777777" w:rsidR="00452243" w:rsidRDefault="00452243" w:rsidP="00452243">
      <w:pPr>
        <w:suppressLineNumbers/>
        <w:suppressAutoHyphens/>
        <w:snapToGri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lang w:val="sr-Latn-CS"/>
        </w:rPr>
      </w:pPr>
      <w:r w:rsidRPr="00586DCB">
        <w:rPr>
          <w:rFonts w:ascii="Times New Roman" w:hAnsi="Times New Roman" w:cs="Times New Roman"/>
          <w:b/>
          <w:bCs/>
          <w:color w:val="00000A"/>
          <w:sz w:val="24"/>
          <w:szCs w:val="24"/>
          <w:highlight w:val="white"/>
        </w:rPr>
        <w:t>ОПИС ПРЕДМЕТА НАБАВКЕ: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CS"/>
        </w:rPr>
        <w:t xml:space="preserve"> </w:t>
      </w:r>
    </w:p>
    <w:p w14:paraId="34D2AB91" w14:textId="77777777" w:rsidR="00452243" w:rsidRPr="001D4F57" w:rsidRDefault="00452243" w:rsidP="00452243">
      <w:pPr>
        <w:suppressLineNumbers/>
        <w:suppressAutoHyphens/>
        <w:snapToGri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lang w:val="sr-Latn-CS"/>
        </w:rPr>
      </w:pPr>
    </w:p>
    <w:p w14:paraId="110CB2B2" w14:textId="2299FB91" w:rsidR="00452243" w:rsidRDefault="00452243" w:rsidP="00452243">
      <w:pPr>
        <w:suppressLineNumbers/>
        <w:suppressAutoHyphens/>
        <w:snapToGri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sr-Cyrl-CS"/>
        </w:rPr>
        <w:t xml:space="preserve"> „</w:t>
      </w:r>
      <w:proofErr w:type="spellStart"/>
      <w:r w:rsidRPr="00821F09">
        <w:rPr>
          <w:rFonts w:ascii="Times New Roman" w:hAnsi="Times New Roman" w:cs="Times New Roman"/>
          <w:b/>
          <w:bCs/>
          <w:color w:val="00000A"/>
          <w:sz w:val="24"/>
          <w:szCs w:val="24"/>
          <w:highlight w:val="white"/>
        </w:rPr>
        <w:t>Набавка</w:t>
      </w:r>
      <w:proofErr w:type="spellEnd"/>
      <w:r w:rsidRPr="00821F09">
        <w:rPr>
          <w:rFonts w:ascii="Times New Roman" w:hAnsi="Times New Roman" w:cs="Times New Roman"/>
          <w:b/>
          <w:bCs/>
          <w:color w:val="00000A"/>
          <w:sz w:val="24"/>
          <w:szCs w:val="24"/>
          <w:highlight w:val="white"/>
        </w:rPr>
        <w:t xml:space="preserve"> </w:t>
      </w:r>
      <w:r w:rsidR="00E5569C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материјала за </w:t>
      </w:r>
      <w:r w:rsidR="00316AFF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хоризонт</w:t>
      </w:r>
      <w:proofErr w:type="spellStart"/>
      <w:r w:rsidR="00316AFF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алну</w:t>
      </w:r>
      <w:proofErr w:type="spellEnd"/>
      <w:r w:rsidR="00E5569C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сигнализацију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“</w:t>
      </w:r>
    </w:p>
    <w:p w14:paraId="2F30020D" w14:textId="77777777" w:rsidR="00A52123" w:rsidRDefault="00A52123" w:rsidP="00452243">
      <w:pPr>
        <w:suppressLineNumbers/>
        <w:suppressAutoHyphens/>
        <w:snapToGri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5625747D" w14:textId="6D892C2C" w:rsidR="00316AFF" w:rsidRPr="00316AFF" w:rsidRDefault="00316AFF" w:rsidP="00316AFF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316AFF">
        <w:rPr>
          <w:rFonts w:ascii="Times New Roman" w:eastAsia="Calibri" w:hAnsi="Times New Roman" w:cs="Times New Roman"/>
          <w:lang w:val="sr-Cyrl-RS"/>
        </w:rPr>
        <w:t>Партија 1:</w:t>
      </w:r>
    </w:p>
    <w:tbl>
      <w:tblPr>
        <w:tblpPr w:leftFromText="141" w:rightFromText="141" w:vertAnchor="text" w:horzAnchor="margin" w:tblpXSpec="center" w:tblpY="1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1161"/>
        <w:gridCol w:w="824"/>
        <w:gridCol w:w="3969"/>
      </w:tblGrid>
      <w:tr w:rsidR="00316AFF" w:rsidRPr="00316AFF" w14:paraId="17A72D59" w14:textId="77777777" w:rsidTr="006A6270">
        <w:tc>
          <w:tcPr>
            <w:tcW w:w="534" w:type="dxa"/>
            <w:tcBorders>
              <w:top w:val="double" w:sz="4" w:space="0" w:color="auto"/>
              <w:left w:val="double" w:sz="4" w:space="0" w:color="auto"/>
            </w:tcBorders>
          </w:tcPr>
          <w:p w14:paraId="75F2BF64" w14:textId="77777777" w:rsidR="00316AFF" w:rsidRPr="00316AFF" w:rsidRDefault="00316AFF" w:rsidP="00316AF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</w:tcBorders>
          </w:tcPr>
          <w:p w14:paraId="7CA55350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16AFF">
              <w:rPr>
                <w:rFonts w:ascii="Times New Roman" w:eastAsia="Calibri" w:hAnsi="Times New Roman" w:cs="Times New Roman"/>
                <w:lang w:val="sr-Cyrl-CS"/>
              </w:rPr>
              <w:t>ОПИС</w:t>
            </w:r>
          </w:p>
        </w:tc>
        <w:tc>
          <w:tcPr>
            <w:tcW w:w="1161" w:type="dxa"/>
            <w:tcBorders>
              <w:top w:val="double" w:sz="4" w:space="0" w:color="auto"/>
            </w:tcBorders>
          </w:tcPr>
          <w:p w14:paraId="6D7A2B28" w14:textId="4297ED12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16AFF">
              <w:rPr>
                <w:rFonts w:ascii="Times New Roman" w:eastAsia="Calibri" w:hAnsi="Times New Roman" w:cs="Times New Roman"/>
                <w:lang w:val="sr-Cyrl-CS"/>
              </w:rPr>
              <w:t>Јед</w:t>
            </w:r>
            <w:r w:rsidR="006A6270">
              <w:rPr>
                <w:rFonts w:ascii="Times New Roman" w:eastAsia="Calibri" w:hAnsi="Times New Roman" w:cs="Times New Roman"/>
                <w:lang w:val="sr-Cyrl-CS"/>
              </w:rPr>
              <w:t>.</w:t>
            </w:r>
            <w:r w:rsidRPr="00316AFF">
              <w:rPr>
                <w:rFonts w:ascii="Times New Roman" w:eastAsia="Calibri" w:hAnsi="Times New Roman" w:cs="Times New Roman"/>
                <w:lang w:val="sr-Cyrl-CS"/>
              </w:rPr>
              <w:t xml:space="preserve"> мере</w:t>
            </w:r>
          </w:p>
        </w:tc>
        <w:tc>
          <w:tcPr>
            <w:tcW w:w="824" w:type="dxa"/>
            <w:tcBorders>
              <w:top w:val="double" w:sz="4" w:space="0" w:color="auto"/>
            </w:tcBorders>
          </w:tcPr>
          <w:p w14:paraId="02D68A8E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16AFF">
              <w:rPr>
                <w:rFonts w:ascii="Times New Roman" w:eastAsia="Calibri" w:hAnsi="Times New Roman" w:cs="Times New Roman"/>
                <w:lang w:val="sr-Cyrl-CS"/>
              </w:rPr>
              <w:t>количина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</w:tcPr>
          <w:p w14:paraId="7B8E2826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16AFF">
              <w:rPr>
                <w:rFonts w:ascii="Times New Roman" w:eastAsia="Calibri" w:hAnsi="Times New Roman" w:cs="Times New Roman"/>
                <w:lang w:val="sr-Cyrl-CS"/>
              </w:rPr>
              <w:t>Техничке карактеристике</w:t>
            </w:r>
          </w:p>
        </w:tc>
      </w:tr>
      <w:tr w:rsidR="00316AFF" w:rsidRPr="00316AFF" w14:paraId="0962483E" w14:textId="77777777" w:rsidTr="006A6270">
        <w:trPr>
          <w:trHeight w:val="692"/>
        </w:trPr>
        <w:tc>
          <w:tcPr>
            <w:tcW w:w="534" w:type="dxa"/>
            <w:tcBorders>
              <w:left w:val="double" w:sz="4" w:space="0" w:color="auto"/>
            </w:tcBorders>
          </w:tcPr>
          <w:p w14:paraId="03837D56" w14:textId="77777777" w:rsidR="00316AFF" w:rsidRPr="00316AFF" w:rsidRDefault="00316AFF" w:rsidP="00316AF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316AFF">
              <w:rPr>
                <w:rFonts w:ascii="Times New Roman" w:eastAsia="Calibri" w:hAnsi="Times New Roman" w:cs="Times New Roman"/>
                <w:lang w:val="sr-Cyrl-CS"/>
              </w:rPr>
              <w:t>1.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666C0316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AFF">
              <w:rPr>
                <w:rFonts w:ascii="Times New Roman" w:eastAsia="Calibri" w:hAnsi="Times New Roman" w:cs="Times New Roman"/>
                <w:lang w:val="sr-Cyrl-CS"/>
              </w:rPr>
              <w:t>Бела боја за обележавање хоризонталних ознака на путу</w:t>
            </w:r>
          </w:p>
        </w:tc>
        <w:tc>
          <w:tcPr>
            <w:tcW w:w="1161" w:type="dxa"/>
          </w:tcPr>
          <w:p w14:paraId="58BF61B2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16AFF">
              <w:rPr>
                <w:rFonts w:ascii="Times New Roman" w:eastAsia="Calibri" w:hAnsi="Times New Roman" w:cs="Times New Roman"/>
                <w:lang w:val="sr-Cyrl-CS"/>
              </w:rPr>
              <w:t>Кг</w:t>
            </w:r>
          </w:p>
        </w:tc>
        <w:tc>
          <w:tcPr>
            <w:tcW w:w="824" w:type="dxa"/>
          </w:tcPr>
          <w:p w14:paraId="4113C96C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316AFF">
              <w:rPr>
                <w:rFonts w:ascii="Times New Roman" w:eastAsia="Calibri" w:hAnsi="Times New Roman" w:cs="Times New Roman"/>
                <w:lang w:val="sr-Cyrl-RS"/>
              </w:rPr>
              <w:t>500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14:paraId="2F231352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16AFF">
              <w:rPr>
                <w:rFonts w:ascii="Times New Roman" w:eastAsia="Calibri" w:hAnsi="Times New Roman" w:cs="Times New Roman"/>
                <w:lang w:val="sr-Cyrl-CS"/>
              </w:rPr>
              <w:t>Садржај суве материје: тежински ≥75%</w:t>
            </w:r>
          </w:p>
          <w:p w14:paraId="6FA8F785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proofErr w:type="spellStart"/>
            <w:r w:rsidRPr="00316AFF">
              <w:rPr>
                <w:rFonts w:ascii="Times New Roman" w:eastAsia="Calibri" w:hAnsi="Times New Roman" w:cs="Times New Roman"/>
                <w:lang w:val="sr-Cyrl-CS"/>
              </w:rPr>
              <w:t>Учвршчавање</w:t>
            </w:r>
            <w:proofErr w:type="spellEnd"/>
            <w:r w:rsidRPr="00316AFF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316AFF">
              <w:rPr>
                <w:rFonts w:ascii="Times New Roman" w:eastAsia="Calibri" w:hAnsi="Times New Roman" w:cs="Times New Roman"/>
              </w:rPr>
              <w:t>потпуно</w:t>
            </w:r>
            <w:proofErr w:type="spellEnd"/>
            <w:r w:rsidRPr="00316AFF">
              <w:rPr>
                <w:rFonts w:ascii="Times New Roman" w:eastAsia="Calibri" w:hAnsi="Times New Roman" w:cs="Times New Roman"/>
                <w:lang w:val="sr-Cyrl-CS"/>
              </w:rPr>
              <w:t xml:space="preserve"> до 24 сата, на додир до 45 мин</w:t>
            </w:r>
          </w:p>
          <w:p w14:paraId="402C9523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16AFF">
              <w:rPr>
                <w:rFonts w:ascii="Times New Roman" w:eastAsia="Calibri" w:hAnsi="Times New Roman" w:cs="Times New Roman"/>
                <w:lang w:val="sr-Cyrl-CS"/>
              </w:rPr>
              <w:t xml:space="preserve">Потрошња фарбе за мокри филм дебљине 600 </w:t>
            </w:r>
            <w:proofErr w:type="spellStart"/>
            <w:r w:rsidRPr="00316AFF">
              <w:rPr>
                <w:rFonts w:ascii="Times New Roman" w:eastAsia="Calibri" w:hAnsi="Times New Roman" w:cs="Times New Roman"/>
                <w:lang w:val="sr-Cyrl-CS"/>
              </w:rPr>
              <w:t>микрометара</w:t>
            </w:r>
            <w:proofErr w:type="spellEnd"/>
            <w:r w:rsidRPr="00316AFF">
              <w:rPr>
                <w:rFonts w:ascii="Times New Roman" w:eastAsia="Calibri" w:hAnsi="Times New Roman" w:cs="Times New Roman"/>
                <w:lang w:val="sr-Cyrl-CS"/>
              </w:rPr>
              <w:t>: 1кг/м</w:t>
            </w:r>
            <w:r w:rsidRPr="00316AFF">
              <w:rPr>
                <w:rFonts w:ascii="Times New Roman" w:eastAsia="Calibri" w:hAnsi="Times New Roman" w:cs="Times New Roman"/>
                <w:vertAlign w:val="superscript"/>
                <w:lang w:val="sr-Cyrl-CS"/>
              </w:rPr>
              <w:t>2</w:t>
            </w:r>
            <w:r w:rsidRPr="00316AFF">
              <w:rPr>
                <w:rFonts w:ascii="Times New Roman" w:eastAsia="Calibri" w:hAnsi="Times New Roman" w:cs="Times New Roman"/>
                <w:lang w:val="sr-Cyrl-CS"/>
              </w:rPr>
              <w:t xml:space="preserve"> ± 5%</w:t>
            </w:r>
          </w:p>
        </w:tc>
      </w:tr>
      <w:tr w:rsidR="00316AFF" w:rsidRPr="00316AFF" w14:paraId="10DEB71B" w14:textId="77777777" w:rsidTr="006A6270">
        <w:trPr>
          <w:trHeight w:val="846"/>
        </w:trPr>
        <w:tc>
          <w:tcPr>
            <w:tcW w:w="534" w:type="dxa"/>
            <w:tcBorders>
              <w:left w:val="double" w:sz="4" w:space="0" w:color="auto"/>
            </w:tcBorders>
          </w:tcPr>
          <w:p w14:paraId="1A7A34EA" w14:textId="77777777" w:rsidR="00316AFF" w:rsidRPr="00316AFF" w:rsidRDefault="00316AFF" w:rsidP="00316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AF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5D4CA5EF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16AFF">
              <w:rPr>
                <w:rFonts w:ascii="Times New Roman" w:eastAsia="Calibri" w:hAnsi="Times New Roman" w:cs="Times New Roman"/>
                <w:lang w:val="sr-Cyrl-CS"/>
              </w:rPr>
              <w:t>Жута боја за обележавање хоризонталних ознака на путу</w:t>
            </w:r>
          </w:p>
        </w:tc>
        <w:tc>
          <w:tcPr>
            <w:tcW w:w="1161" w:type="dxa"/>
          </w:tcPr>
          <w:p w14:paraId="6086B31D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16AFF">
              <w:rPr>
                <w:rFonts w:ascii="Times New Roman" w:eastAsia="Calibri" w:hAnsi="Times New Roman" w:cs="Times New Roman"/>
                <w:lang w:val="sr-Cyrl-CS"/>
              </w:rPr>
              <w:t>Кг</w:t>
            </w:r>
          </w:p>
        </w:tc>
        <w:tc>
          <w:tcPr>
            <w:tcW w:w="824" w:type="dxa"/>
          </w:tcPr>
          <w:p w14:paraId="2A9251F4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316AFF">
              <w:rPr>
                <w:rFonts w:ascii="Times New Roman" w:eastAsia="Calibri" w:hAnsi="Times New Roman" w:cs="Times New Roman"/>
                <w:lang w:val="sr-Cyrl-RS"/>
              </w:rPr>
              <w:t>100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14:paraId="4A5EBF21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16AFF">
              <w:rPr>
                <w:rFonts w:ascii="Times New Roman" w:eastAsia="Calibri" w:hAnsi="Times New Roman" w:cs="Times New Roman"/>
                <w:lang w:val="sr-Cyrl-CS"/>
              </w:rPr>
              <w:t>Садржај суве материје: тежински ≥75%</w:t>
            </w:r>
          </w:p>
          <w:p w14:paraId="2FD72563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proofErr w:type="spellStart"/>
            <w:r w:rsidRPr="00316AFF">
              <w:rPr>
                <w:rFonts w:ascii="Times New Roman" w:eastAsia="Calibri" w:hAnsi="Times New Roman" w:cs="Times New Roman"/>
                <w:lang w:val="sr-Cyrl-CS"/>
              </w:rPr>
              <w:t>Учвршчавање</w:t>
            </w:r>
            <w:proofErr w:type="spellEnd"/>
            <w:r w:rsidRPr="00316AFF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316AFF">
              <w:rPr>
                <w:rFonts w:ascii="Times New Roman" w:eastAsia="Calibri" w:hAnsi="Times New Roman" w:cs="Times New Roman"/>
              </w:rPr>
              <w:t>потпуно</w:t>
            </w:r>
            <w:proofErr w:type="spellEnd"/>
            <w:r w:rsidRPr="00316AFF">
              <w:rPr>
                <w:rFonts w:ascii="Times New Roman" w:eastAsia="Calibri" w:hAnsi="Times New Roman" w:cs="Times New Roman"/>
                <w:lang w:val="sr-Cyrl-CS"/>
              </w:rPr>
              <w:t xml:space="preserve"> до 24 сата, на додир до 45 мин</w:t>
            </w:r>
          </w:p>
          <w:p w14:paraId="6BC21CFB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16AFF">
              <w:rPr>
                <w:rFonts w:ascii="Times New Roman" w:eastAsia="Calibri" w:hAnsi="Times New Roman" w:cs="Times New Roman"/>
                <w:lang w:val="sr-Cyrl-CS"/>
              </w:rPr>
              <w:t xml:space="preserve">Потрошња фарбе за мокри филм дебљине 600 </w:t>
            </w:r>
            <w:proofErr w:type="spellStart"/>
            <w:r w:rsidRPr="00316AFF">
              <w:rPr>
                <w:rFonts w:ascii="Times New Roman" w:eastAsia="Calibri" w:hAnsi="Times New Roman" w:cs="Times New Roman"/>
                <w:lang w:val="sr-Cyrl-CS"/>
              </w:rPr>
              <w:t>микрометара</w:t>
            </w:r>
            <w:proofErr w:type="spellEnd"/>
            <w:r w:rsidRPr="00316AFF">
              <w:rPr>
                <w:rFonts w:ascii="Times New Roman" w:eastAsia="Calibri" w:hAnsi="Times New Roman" w:cs="Times New Roman"/>
                <w:lang w:val="sr-Cyrl-CS"/>
              </w:rPr>
              <w:t>: 1кг/м</w:t>
            </w:r>
            <w:r w:rsidRPr="00316AFF">
              <w:rPr>
                <w:rFonts w:ascii="Times New Roman" w:eastAsia="Calibri" w:hAnsi="Times New Roman" w:cs="Times New Roman"/>
                <w:vertAlign w:val="superscript"/>
                <w:lang w:val="sr-Cyrl-CS"/>
              </w:rPr>
              <w:t>2</w:t>
            </w:r>
            <w:r w:rsidRPr="00316AFF">
              <w:rPr>
                <w:rFonts w:ascii="Times New Roman" w:eastAsia="Calibri" w:hAnsi="Times New Roman" w:cs="Times New Roman"/>
                <w:lang w:val="sr-Cyrl-CS"/>
              </w:rPr>
              <w:t xml:space="preserve"> ± 5%</w:t>
            </w:r>
          </w:p>
        </w:tc>
      </w:tr>
      <w:tr w:rsidR="00316AFF" w:rsidRPr="00316AFF" w14:paraId="52434022" w14:textId="77777777" w:rsidTr="006A6270">
        <w:trPr>
          <w:trHeight w:val="409"/>
        </w:trPr>
        <w:tc>
          <w:tcPr>
            <w:tcW w:w="534" w:type="dxa"/>
            <w:tcBorders>
              <w:left w:val="double" w:sz="4" w:space="0" w:color="auto"/>
              <w:bottom w:val="single" w:sz="4" w:space="0" w:color="auto"/>
            </w:tcBorders>
          </w:tcPr>
          <w:p w14:paraId="4B234C44" w14:textId="77777777" w:rsidR="00316AFF" w:rsidRPr="00316AFF" w:rsidRDefault="00316AFF" w:rsidP="00316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AF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14:paraId="2431B528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16AFF">
              <w:rPr>
                <w:rFonts w:ascii="Times New Roman" w:eastAsia="Calibri" w:hAnsi="Times New Roman" w:cs="Times New Roman"/>
                <w:lang w:val="sr-Cyrl-CS"/>
              </w:rPr>
              <w:t>Разређивач за понуђену боју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21FF7AF4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16AFF">
              <w:rPr>
                <w:rFonts w:ascii="Times New Roman" w:eastAsia="Calibri" w:hAnsi="Times New Roman" w:cs="Times New Roman"/>
                <w:lang w:val="sr-Cyrl-CS"/>
              </w:rPr>
              <w:t>Литар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611C97B0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316AFF">
              <w:rPr>
                <w:rFonts w:ascii="Times New Roman" w:eastAsia="Calibri" w:hAnsi="Times New Roman" w:cs="Times New Roman"/>
                <w:lang w:val="sr-Cyrl-RS"/>
              </w:rPr>
              <w:t>300</w:t>
            </w:r>
          </w:p>
        </w:tc>
        <w:tc>
          <w:tcPr>
            <w:tcW w:w="3969" w:type="dxa"/>
            <w:tcBorders>
              <w:bottom w:val="single" w:sz="4" w:space="0" w:color="auto"/>
              <w:right w:val="double" w:sz="4" w:space="0" w:color="auto"/>
            </w:tcBorders>
          </w:tcPr>
          <w:p w14:paraId="20F42BDB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316AFF" w:rsidRPr="00316AFF" w14:paraId="71BB570B" w14:textId="77777777" w:rsidTr="006A6270"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</w:tcPr>
          <w:p w14:paraId="79002E71" w14:textId="77777777" w:rsidR="00316AFF" w:rsidRPr="00316AFF" w:rsidRDefault="00316AFF" w:rsidP="00316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AF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543" w:type="dxa"/>
            <w:tcBorders>
              <w:left w:val="single" w:sz="4" w:space="0" w:color="auto"/>
              <w:bottom w:val="double" w:sz="4" w:space="0" w:color="auto"/>
            </w:tcBorders>
          </w:tcPr>
          <w:p w14:paraId="170299F1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16AFF">
              <w:rPr>
                <w:rFonts w:ascii="Times New Roman" w:eastAsia="Calibri" w:hAnsi="Times New Roman" w:cs="Times New Roman"/>
                <w:lang w:val="sr-Cyrl-CS"/>
              </w:rPr>
              <w:t>Перле</w:t>
            </w:r>
          </w:p>
        </w:tc>
        <w:tc>
          <w:tcPr>
            <w:tcW w:w="1161" w:type="dxa"/>
            <w:tcBorders>
              <w:bottom w:val="double" w:sz="4" w:space="0" w:color="auto"/>
            </w:tcBorders>
          </w:tcPr>
          <w:p w14:paraId="59D873D0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16AFF">
              <w:rPr>
                <w:rFonts w:ascii="Times New Roman" w:eastAsia="Calibri" w:hAnsi="Times New Roman" w:cs="Times New Roman"/>
                <w:lang w:val="sr-Cyrl-CS"/>
              </w:rPr>
              <w:t>Кг</w:t>
            </w:r>
          </w:p>
        </w:tc>
        <w:tc>
          <w:tcPr>
            <w:tcW w:w="824" w:type="dxa"/>
            <w:tcBorders>
              <w:bottom w:val="double" w:sz="4" w:space="0" w:color="auto"/>
            </w:tcBorders>
          </w:tcPr>
          <w:p w14:paraId="5FDFD46B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316AFF">
              <w:rPr>
                <w:rFonts w:ascii="Times New Roman" w:eastAsia="Calibri" w:hAnsi="Times New Roman" w:cs="Times New Roman"/>
                <w:lang w:val="sr-Cyrl-RS"/>
              </w:rPr>
              <w:t>50</w:t>
            </w:r>
          </w:p>
        </w:tc>
        <w:tc>
          <w:tcPr>
            <w:tcW w:w="3969" w:type="dxa"/>
            <w:tcBorders>
              <w:bottom w:val="double" w:sz="4" w:space="0" w:color="auto"/>
              <w:right w:val="double" w:sz="4" w:space="0" w:color="auto"/>
            </w:tcBorders>
          </w:tcPr>
          <w:p w14:paraId="28E4EF41" w14:textId="77777777"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6AFF">
              <w:rPr>
                <w:rFonts w:ascii="Times New Roman" w:eastAsia="Calibri" w:hAnsi="Times New Roman" w:cs="Times New Roman"/>
              </w:rPr>
              <w:t>SRPS EN 1423:2012/AC:2013</w:t>
            </w:r>
          </w:p>
        </w:tc>
      </w:tr>
    </w:tbl>
    <w:p w14:paraId="2A348AE6" w14:textId="77777777" w:rsidR="006A6270" w:rsidRDefault="006A6270" w:rsidP="004A42D8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highlight w:val="white"/>
          <w:u w:val="single"/>
        </w:rPr>
      </w:pPr>
    </w:p>
    <w:p w14:paraId="63F1F13F" w14:textId="77777777" w:rsidR="006A6270" w:rsidRDefault="006A6270" w:rsidP="004A42D8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highlight w:val="white"/>
          <w:u w:val="single"/>
        </w:rPr>
      </w:pPr>
    </w:p>
    <w:p w14:paraId="2A4B9349" w14:textId="77777777" w:rsidR="006A6270" w:rsidRDefault="006A6270" w:rsidP="004A42D8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highlight w:val="white"/>
          <w:u w:val="single"/>
        </w:rPr>
      </w:pPr>
    </w:p>
    <w:p w14:paraId="64412427" w14:textId="53C0E630" w:rsidR="00316AFF" w:rsidRPr="006A6270" w:rsidRDefault="00316AFF" w:rsidP="004A42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highlight w:val="white"/>
          <w:u w:val="single"/>
        </w:rPr>
      </w:pPr>
      <w:r w:rsidRPr="00316AFF">
        <w:rPr>
          <w:rFonts w:ascii="Times New Roman" w:eastAsia="Calibri" w:hAnsi="Times New Roman" w:cs="Times New Roman"/>
          <w:color w:val="00000A"/>
          <w:highlight w:val="white"/>
          <w:u w:val="single"/>
        </w:rPr>
        <w:lastRenderedPageBreak/>
        <w:t xml:space="preserve"> </w:t>
      </w:r>
      <w:proofErr w:type="spellStart"/>
      <w:r w:rsidRPr="00316AFF">
        <w:rPr>
          <w:rFonts w:ascii="Times New Roman" w:eastAsia="Calibri" w:hAnsi="Times New Roman" w:cs="Times New Roman"/>
          <w:b/>
          <w:bCs/>
          <w:color w:val="00000A"/>
          <w:highlight w:val="white"/>
          <w:u w:val="single"/>
        </w:rPr>
        <w:t>Захтеви</w:t>
      </w:r>
      <w:proofErr w:type="spellEnd"/>
      <w:r w:rsidRPr="00316AFF">
        <w:rPr>
          <w:rFonts w:ascii="Times New Roman" w:eastAsia="Calibri" w:hAnsi="Times New Roman" w:cs="Times New Roman"/>
          <w:b/>
          <w:bCs/>
          <w:color w:val="00000A"/>
          <w:highlight w:val="white"/>
          <w:u w:val="single"/>
        </w:rPr>
        <w:t xml:space="preserve"> у </w:t>
      </w:r>
      <w:proofErr w:type="spellStart"/>
      <w:r w:rsidRPr="00316AFF">
        <w:rPr>
          <w:rFonts w:ascii="Times New Roman" w:eastAsia="Calibri" w:hAnsi="Times New Roman" w:cs="Times New Roman"/>
          <w:b/>
          <w:bCs/>
          <w:color w:val="00000A"/>
          <w:highlight w:val="white"/>
          <w:u w:val="single"/>
        </w:rPr>
        <w:t>погледу</w:t>
      </w:r>
      <w:proofErr w:type="spellEnd"/>
      <w:r w:rsidRPr="00316AFF">
        <w:rPr>
          <w:rFonts w:ascii="Times New Roman" w:eastAsia="Calibri" w:hAnsi="Times New Roman" w:cs="Times New Roman"/>
          <w:b/>
          <w:bCs/>
          <w:color w:val="00000A"/>
          <w:highlight w:val="white"/>
          <w:u w:val="singl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b/>
          <w:bCs/>
          <w:color w:val="00000A"/>
          <w:highlight w:val="white"/>
          <w:u w:val="single"/>
        </w:rPr>
        <w:t>квалитета</w:t>
      </w:r>
      <w:proofErr w:type="spellEnd"/>
      <w:r w:rsidRPr="00316AFF">
        <w:rPr>
          <w:rFonts w:ascii="Times New Roman" w:eastAsia="Calibri" w:hAnsi="Times New Roman" w:cs="Times New Roman"/>
          <w:b/>
          <w:bCs/>
          <w:color w:val="00000A"/>
          <w:highlight w:val="white"/>
          <w:u w:val="singl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b/>
          <w:bCs/>
          <w:color w:val="00000A"/>
          <w:highlight w:val="white"/>
          <w:u w:val="single"/>
        </w:rPr>
        <w:t>добара</w:t>
      </w:r>
      <w:proofErr w:type="spellEnd"/>
      <w:r w:rsidRPr="00316AFF">
        <w:rPr>
          <w:rFonts w:ascii="Times New Roman" w:eastAsia="Calibri" w:hAnsi="Times New Roman" w:cs="Times New Roman"/>
          <w:b/>
          <w:bCs/>
          <w:color w:val="00000A"/>
          <w:highlight w:val="white"/>
          <w:u w:val="single"/>
        </w:rPr>
        <w:t xml:space="preserve">, </w:t>
      </w:r>
      <w:proofErr w:type="spellStart"/>
      <w:r w:rsidRPr="00316AFF">
        <w:rPr>
          <w:rFonts w:ascii="Times New Roman" w:eastAsia="Calibri" w:hAnsi="Times New Roman" w:cs="Times New Roman"/>
          <w:b/>
          <w:bCs/>
          <w:color w:val="00000A"/>
          <w:highlight w:val="white"/>
          <w:u w:val="single"/>
        </w:rPr>
        <w:t>места</w:t>
      </w:r>
      <w:proofErr w:type="spellEnd"/>
      <w:r w:rsidRPr="00316AFF">
        <w:rPr>
          <w:rFonts w:ascii="Times New Roman" w:eastAsia="Calibri" w:hAnsi="Times New Roman" w:cs="Times New Roman"/>
          <w:b/>
          <w:bCs/>
          <w:color w:val="00000A"/>
          <w:highlight w:val="white"/>
          <w:u w:val="single"/>
        </w:rPr>
        <w:t xml:space="preserve"> и </w:t>
      </w:r>
      <w:proofErr w:type="spellStart"/>
      <w:r w:rsidRPr="00316AFF">
        <w:rPr>
          <w:rFonts w:ascii="Times New Roman" w:eastAsia="Calibri" w:hAnsi="Times New Roman" w:cs="Times New Roman"/>
          <w:b/>
          <w:bCs/>
          <w:color w:val="00000A"/>
          <w:highlight w:val="white"/>
          <w:u w:val="single"/>
        </w:rPr>
        <w:t>рока</w:t>
      </w:r>
      <w:proofErr w:type="spellEnd"/>
      <w:r w:rsidRPr="00316AFF">
        <w:rPr>
          <w:rFonts w:ascii="Times New Roman" w:eastAsia="Calibri" w:hAnsi="Times New Roman" w:cs="Times New Roman"/>
          <w:b/>
          <w:bCs/>
          <w:color w:val="00000A"/>
          <w:highlight w:val="white"/>
          <w:u w:val="singl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b/>
          <w:bCs/>
          <w:color w:val="00000A"/>
          <w:highlight w:val="white"/>
          <w:u w:val="single"/>
        </w:rPr>
        <w:t>за</w:t>
      </w:r>
      <w:proofErr w:type="spellEnd"/>
      <w:r w:rsidRPr="00316AFF">
        <w:rPr>
          <w:rFonts w:ascii="Times New Roman" w:eastAsia="Calibri" w:hAnsi="Times New Roman" w:cs="Times New Roman"/>
          <w:b/>
          <w:bCs/>
          <w:color w:val="00000A"/>
          <w:highlight w:val="white"/>
          <w:u w:val="singl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b/>
          <w:bCs/>
          <w:color w:val="00000A"/>
          <w:highlight w:val="white"/>
          <w:u w:val="single"/>
        </w:rPr>
        <w:t>испоруку</w:t>
      </w:r>
      <w:proofErr w:type="spellEnd"/>
      <w:r w:rsidRPr="00316AFF">
        <w:rPr>
          <w:rFonts w:ascii="Times New Roman" w:eastAsia="Calibri" w:hAnsi="Times New Roman" w:cs="Times New Roman"/>
          <w:b/>
          <w:bCs/>
          <w:color w:val="00000A"/>
          <w:highlight w:val="white"/>
          <w:u w:val="single"/>
        </w:rPr>
        <w:t xml:space="preserve">  </w:t>
      </w:r>
      <w:proofErr w:type="spellStart"/>
      <w:r w:rsidRPr="00316AFF">
        <w:rPr>
          <w:rFonts w:ascii="Times New Roman" w:eastAsia="Calibri" w:hAnsi="Times New Roman" w:cs="Times New Roman"/>
          <w:b/>
          <w:bCs/>
          <w:color w:val="00000A"/>
          <w:highlight w:val="white"/>
          <w:u w:val="single"/>
        </w:rPr>
        <w:t>добара</w:t>
      </w:r>
      <w:proofErr w:type="spellEnd"/>
      <w:r w:rsidRPr="00316AFF">
        <w:rPr>
          <w:rFonts w:ascii="Times New Roman" w:eastAsia="Calibri" w:hAnsi="Times New Roman" w:cs="Times New Roman"/>
          <w:b/>
          <w:bCs/>
          <w:color w:val="00000A"/>
          <w:highlight w:val="white"/>
          <w:u w:val="single"/>
        </w:rPr>
        <w:t xml:space="preserve"> </w:t>
      </w:r>
    </w:p>
    <w:p w14:paraId="057E3473" w14:textId="77777777" w:rsidR="004A42D8" w:rsidRPr="00316AFF" w:rsidRDefault="004A42D8" w:rsidP="004A42D8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highlight w:val="white"/>
          <w:u w:val="single"/>
        </w:rPr>
      </w:pPr>
    </w:p>
    <w:p w14:paraId="3214EAA6" w14:textId="77777777" w:rsidR="00316AFF" w:rsidRPr="00316AFF" w:rsidRDefault="00316AFF" w:rsidP="004A42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 w:rsidRPr="00316AFF">
        <w:rPr>
          <w:rFonts w:ascii="Times New Roman" w:eastAsia="Calibri" w:hAnsi="Times New Roman" w:cs="Times New Roman"/>
        </w:rPr>
        <w:t>Понуђач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гарантује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да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понуђена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добра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задовољавају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услове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квалитета</w:t>
      </w:r>
      <w:proofErr w:type="spellEnd"/>
      <w:r w:rsidRPr="00316AFF">
        <w:rPr>
          <w:rFonts w:ascii="Times New Roman" w:eastAsia="Calibri" w:hAnsi="Times New Roman" w:cs="Times New Roman"/>
        </w:rPr>
        <w:t xml:space="preserve"> у </w:t>
      </w:r>
      <w:proofErr w:type="spellStart"/>
      <w:r w:rsidRPr="00316AFF">
        <w:rPr>
          <w:rFonts w:ascii="Times New Roman" w:eastAsia="Calibri" w:hAnsi="Times New Roman" w:cs="Times New Roman"/>
        </w:rPr>
        <w:t>складу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са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прописаним</w:t>
      </w:r>
      <w:proofErr w:type="spellEnd"/>
      <w:r w:rsidRPr="00316AFF">
        <w:rPr>
          <w:rFonts w:ascii="Times New Roman" w:eastAsia="Calibri" w:hAnsi="Times New Roman" w:cs="Times New Roman"/>
        </w:rPr>
        <w:t xml:space="preserve">  </w:t>
      </w:r>
      <w:proofErr w:type="spellStart"/>
      <w:r w:rsidRPr="00316AFF">
        <w:rPr>
          <w:rFonts w:ascii="Times New Roman" w:eastAsia="Calibri" w:hAnsi="Times New Roman" w:cs="Times New Roman"/>
        </w:rPr>
        <w:t>стандардима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за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ту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врсту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добара</w:t>
      </w:r>
      <w:proofErr w:type="spellEnd"/>
      <w:r w:rsidRPr="00316AFF">
        <w:rPr>
          <w:rFonts w:ascii="Times New Roman" w:eastAsia="Calibri" w:hAnsi="Times New Roman" w:cs="Times New Roman"/>
        </w:rPr>
        <w:t>.</w:t>
      </w:r>
    </w:p>
    <w:p w14:paraId="677AAD28" w14:textId="77777777" w:rsidR="00316AFF" w:rsidRPr="00316AFF" w:rsidRDefault="00316AFF" w:rsidP="004A42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316AFF">
        <w:rPr>
          <w:rFonts w:ascii="Times New Roman" w:eastAsia="Calibri" w:hAnsi="Times New Roman" w:cs="Times New Roman"/>
          <w:iCs/>
          <w:lang w:val="sr-Cyrl-CS"/>
        </w:rPr>
        <w:t xml:space="preserve">Понуђач је </w:t>
      </w:r>
      <w:proofErr w:type="spellStart"/>
      <w:r w:rsidRPr="00316AFF">
        <w:rPr>
          <w:rFonts w:ascii="Times New Roman" w:eastAsia="Calibri" w:hAnsi="Times New Roman" w:cs="Times New Roman"/>
        </w:rPr>
        <w:t>дужан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да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обезбеди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гаранцију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за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испоручена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добра</w:t>
      </w:r>
      <w:proofErr w:type="spellEnd"/>
      <w:r w:rsidRPr="00316AFF">
        <w:rPr>
          <w:rFonts w:ascii="Times New Roman" w:eastAsia="Calibri" w:hAnsi="Times New Roman" w:cs="Times New Roman"/>
        </w:rPr>
        <w:t xml:space="preserve"> и </w:t>
      </w:r>
      <w:proofErr w:type="spellStart"/>
      <w:r w:rsidRPr="00316AFF">
        <w:rPr>
          <w:rFonts w:ascii="Times New Roman" w:eastAsia="Calibri" w:hAnsi="Times New Roman" w:cs="Times New Roman"/>
        </w:rPr>
        <w:t>да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r w:rsidRPr="00316AFF">
        <w:rPr>
          <w:rFonts w:ascii="Times New Roman" w:eastAsia="Calibri" w:hAnsi="Times New Roman" w:cs="Times New Roman"/>
          <w:iCs/>
          <w:lang w:val="sr-Cyrl-CS"/>
        </w:rPr>
        <w:t>у Обрасцу понуде упише гарантни рок  који не може бити краћи од 6 (шест) месеци,</w:t>
      </w:r>
      <w:r w:rsidRPr="00316AFF">
        <w:rPr>
          <w:rFonts w:ascii="Times New Roman" w:eastAsia="Calibri" w:hAnsi="Times New Roman" w:cs="Times New Roman"/>
        </w:rPr>
        <w:t xml:space="preserve"> и </w:t>
      </w:r>
      <w:proofErr w:type="spellStart"/>
      <w:r w:rsidRPr="00316AFF">
        <w:rPr>
          <w:rFonts w:ascii="Times New Roman" w:eastAsia="Calibri" w:hAnsi="Times New Roman" w:cs="Times New Roman"/>
        </w:rPr>
        <w:t>то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рачунајући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од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дана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испоруке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предметних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добара</w:t>
      </w:r>
      <w:proofErr w:type="spellEnd"/>
      <w:r w:rsidRPr="00316AFF">
        <w:rPr>
          <w:rFonts w:ascii="Times New Roman" w:eastAsia="Calibri" w:hAnsi="Times New Roman" w:cs="Times New Roman"/>
          <w:iCs/>
          <w:lang w:val="sr-Cyrl-CS"/>
        </w:rPr>
        <w:t>. У случају да понуђач непрецизно одреди гарантни рок или не искаже уопште гарантни рок понуда ће се сматрати неприхватљивом.</w:t>
      </w:r>
    </w:p>
    <w:p w14:paraId="6851C2FA" w14:textId="77777777" w:rsidR="00316AFF" w:rsidRPr="00316AFF" w:rsidRDefault="00316AFF" w:rsidP="004A42D8">
      <w:pPr>
        <w:spacing w:after="0" w:line="240" w:lineRule="auto"/>
        <w:jc w:val="both"/>
        <w:rPr>
          <w:rFonts w:ascii="Times New Roman" w:eastAsia="Calibri" w:hAnsi="Times New Roman" w:cs="Times New Roman"/>
          <w:highlight w:val="white"/>
        </w:rPr>
      </w:pPr>
      <w:r w:rsidRPr="00316AFF">
        <w:rPr>
          <w:rFonts w:ascii="Times New Roman" w:eastAsia="Calibri" w:hAnsi="Times New Roman" w:cs="Times New Roman"/>
          <w:highlight w:val="white"/>
        </w:rPr>
        <w:t xml:space="preserve">         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Испорука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добра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наведених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 у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спецификацији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је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сукцесивна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у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току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трајања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уговора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и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врши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се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по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потреби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и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појединачним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наруџбинама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наручиоца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.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Изабрани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понуђач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је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дужан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да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испоруку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изврши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у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року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од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највише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3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дана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(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три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дана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)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од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дана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упућивања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сваке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конкретне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поруџбине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од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стране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овлашћених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лица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наручиоца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. </w:t>
      </w:r>
      <w:proofErr w:type="spellStart"/>
      <w:r w:rsidRPr="00316AFF">
        <w:rPr>
          <w:rFonts w:ascii="Times New Roman" w:eastAsia="Calibri" w:hAnsi="Times New Roman" w:cs="Times New Roman"/>
        </w:rPr>
        <w:t>Количина</w:t>
      </w:r>
      <w:proofErr w:type="spellEnd"/>
      <w:r w:rsidRPr="00316AFF">
        <w:rPr>
          <w:rFonts w:ascii="Times New Roman" w:eastAsia="Calibri" w:hAnsi="Times New Roman" w:cs="Times New Roman"/>
        </w:rPr>
        <w:t xml:space="preserve"> у </w:t>
      </w:r>
      <w:proofErr w:type="spellStart"/>
      <w:r w:rsidRPr="00316AFF">
        <w:rPr>
          <w:rFonts w:ascii="Times New Roman" w:eastAsia="Calibri" w:hAnsi="Times New Roman" w:cs="Times New Roman"/>
        </w:rPr>
        <w:t>спецификацији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понуде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је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оквирна</w:t>
      </w:r>
      <w:proofErr w:type="spellEnd"/>
      <w:r w:rsidRPr="00316AFF">
        <w:rPr>
          <w:rFonts w:ascii="Times New Roman" w:eastAsia="Calibri" w:hAnsi="Times New Roman" w:cs="Times New Roman"/>
        </w:rPr>
        <w:t xml:space="preserve">. </w:t>
      </w:r>
      <w:proofErr w:type="spellStart"/>
      <w:r w:rsidRPr="00316AFF">
        <w:rPr>
          <w:rFonts w:ascii="Times New Roman" w:eastAsia="Calibri" w:hAnsi="Times New Roman" w:cs="Times New Roman"/>
        </w:rPr>
        <w:t>Наручилац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се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не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обавезује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да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преузме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целокупну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количину,већ</w:t>
      </w:r>
      <w:proofErr w:type="spellEnd"/>
      <w:r w:rsidRPr="00316AFF">
        <w:rPr>
          <w:rFonts w:ascii="Times New Roman" w:eastAsia="Calibri" w:hAnsi="Times New Roman" w:cs="Times New Roman"/>
        </w:rPr>
        <w:t xml:space="preserve"> у </w:t>
      </w:r>
      <w:proofErr w:type="spellStart"/>
      <w:r w:rsidRPr="00316AFF">
        <w:rPr>
          <w:rFonts w:ascii="Times New Roman" w:eastAsia="Calibri" w:hAnsi="Times New Roman" w:cs="Times New Roman"/>
        </w:rPr>
        <w:t>зависности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од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сопствених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потреба,а</w:t>
      </w:r>
      <w:proofErr w:type="spellEnd"/>
      <w:r w:rsidRPr="00316AFF">
        <w:rPr>
          <w:rFonts w:ascii="Times New Roman" w:eastAsia="Calibri" w:hAnsi="Times New Roman" w:cs="Times New Roman"/>
        </w:rPr>
        <w:t xml:space="preserve"> у </w:t>
      </w:r>
      <w:proofErr w:type="spellStart"/>
      <w:r w:rsidRPr="00316AFF">
        <w:rPr>
          <w:rFonts w:ascii="Times New Roman" w:eastAsia="Calibri" w:hAnsi="Times New Roman" w:cs="Times New Roman"/>
        </w:rPr>
        <w:t>складу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са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Законом</w:t>
      </w:r>
      <w:proofErr w:type="spellEnd"/>
      <w:r w:rsidRPr="00316AFF">
        <w:rPr>
          <w:rFonts w:ascii="Times New Roman" w:eastAsia="Calibri" w:hAnsi="Times New Roman" w:cs="Times New Roman"/>
        </w:rPr>
        <w:t xml:space="preserve"> о </w:t>
      </w:r>
      <w:proofErr w:type="spellStart"/>
      <w:r w:rsidRPr="00316AFF">
        <w:rPr>
          <w:rFonts w:ascii="Times New Roman" w:eastAsia="Calibri" w:hAnsi="Times New Roman" w:cs="Times New Roman"/>
        </w:rPr>
        <w:t>јавним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набавкама</w:t>
      </w:r>
      <w:proofErr w:type="spellEnd"/>
      <w:r w:rsidRPr="00316AFF">
        <w:rPr>
          <w:rFonts w:ascii="Times New Roman" w:eastAsia="Calibri" w:hAnsi="Times New Roman" w:cs="Times New Roman"/>
        </w:rPr>
        <w:t>.</w:t>
      </w:r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Наручиоц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задржава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право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да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определи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одређени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датум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за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испоруку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наручене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количине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добара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>.</w:t>
      </w:r>
    </w:p>
    <w:p w14:paraId="23B1DCCB" w14:textId="77777777" w:rsidR="00316AFF" w:rsidRPr="00316AFF" w:rsidRDefault="00316AFF" w:rsidP="004A42D8">
      <w:pPr>
        <w:spacing w:after="0" w:line="240" w:lineRule="auto"/>
        <w:jc w:val="both"/>
        <w:rPr>
          <w:rFonts w:ascii="Times New Roman" w:eastAsia="Calibri" w:hAnsi="Times New Roman" w:cs="Times New Roman"/>
          <w:highlight w:val="white"/>
        </w:rPr>
      </w:pPr>
      <w:r w:rsidRPr="00316AFF">
        <w:rPr>
          <w:rFonts w:ascii="Times New Roman" w:eastAsia="Calibri" w:hAnsi="Times New Roman" w:cs="Times New Roman"/>
          <w:highlight w:val="white"/>
        </w:rPr>
        <w:t xml:space="preserve">        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Испорука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предметних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добара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,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вршиће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се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након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квантитативног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и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квалитативног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пријема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истих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,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који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ће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се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извршити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од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стране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овлашћеног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лица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Наручиоца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. У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случају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уочених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квантитативних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и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квалитативних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недостатака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,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сачиниће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се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записник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који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ће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у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року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од</w:t>
      </w:r>
      <w:proofErr w:type="spellEnd"/>
      <w:r w:rsidRPr="00316AFF">
        <w:rPr>
          <w:rFonts w:ascii="Times New Roman" w:eastAsia="Calibri" w:hAnsi="Times New Roman" w:cs="Times New Roman"/>
        </w:rPr>
        <w:t xml:space="preserve">  24 </w:t>
      </w:r>
      <w:proofErr w:type="spellStart"/>
      <w:r w:rsidRPr="00316AFF">
        <w:rPr>
          <w:rFonts w:ascii="Times New Roman" w:eastAsia="Calibri" w:hAnsi="Times New Roman" w:cs="Times New Roman"/>
        </w:rPr>
        <w:t>часа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о</w:t>
      </w:r>
      <w:r w:rsidRPr="00316AFF">
        <w:rPr>
          <w:rFonts w:ascii="Times New Roman" w:eastAsia="Calibri" w:hAnsi="Times New Roman" w:cs="Times New Roman"/>
          <w:highlight w:val="white"/>
        </w:rPr>
        <w:t>д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сачињавања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истог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,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бити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достављен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добављачу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>.</w:t>
      </w:r>
    </w:p>
    <w:p w14:paraId="797027C4" w14:textId="77777777" w:rsidR="00316AFF" w:rsidRPr="00316AFF" w:rsidRDefault="00316AFF" w:rsidP="004A42D8">
      <w:pPr>
        <w:spacing w:after="0" w:line="240" w:lineRule="auto"/>
        <w:jc w:val="both"/>
        <w:rPr>
          <w:rFonts w:ascii="Times New Roman" w:eastAsia="Calibri" w:hAnsi="Times New Roman" w:cs="Times New Roman"/>
          <w:highlight w:val="white"/>
        </w:rPr>
      </w:pPr>
      <w:r w:rsidRPr="00316AFF">
        <w:rPr>
          <w:rFonts w:ascii="Times New Roman" w:eastAsia="Calibri" w:hAnsi="Times New Roman" w:cs="Times New Roman"/>
          <w:highlight w:val="white"/>
        </w:rPr>
        <w:t xml:space="preserve">       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Место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испоруке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добара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- </w:t>
      </w:r>
      <w:proofErr w:type="spellStart"/>
      <w:r w:rsidRPr="00316AFF">
        <w:rPr>
          <w:rFonts w:ascii="Times New Roman" w:eastAsia="Calibri" w:hAnsi="Times New Roman" w:cs="Times New Roman"/>
          <w:highlight w:val="white"/>
          <w:u w:val="single"/>
        </w:rPr>
        <w:t>франко</w:t>
      </w:r>
      <w:proofErr w:type="spellEnd"/>
      <w:r w:rsidRPr="00316AFF">
        <w:rPr>
          <w:rFonts w:ascii="Times New Roman" w:eastAsia="Calibri" w:hAnsi="Times New Roman" w:cs="Times New Roman"/>
          <w:highlight w:val="white"/>
          <w:u w:val="singl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  <w:u w:val="single"/>
        </w:rPr>
        <w:t>магацин</w:t>
      </w:r>
      <w:proofErr w:type="spellEnd"/>
      <w:r w:rsidRPr="00316AFF">
        <w:rPr>
          <w:rFonts w:ascii="Times New Roman" w:eastAsia="Calibri" w:hAnsi="Times New Roman" w:cs="Times New Roman"/>
          <w:highlight w:val="white"/>
          <w:u w:val="single"/>
        </w:rPr>
        <w:t xml:space="preserve"> ЈКП „</w:t>
      </w:r>
      <w:r w:rsidRPr="00316AFF">
        <w:rPr>
          <w:rFonts w:ascii="Times New Roman" w:eastAsia="Calibri" w:hAnsi="Times New Roman" w:cs="Times New Roman"/>
          <w:highlight w:val="white"/>
          <w:u w:val="single"/>
          <w:lang w:val="sr-Cyrl-RS"/>
        </w:rPr>
        <w:t>Градски водовод</w:t>
      </w:r>
      <w:r w:rsidRPr="00316AFF">
        <w:rPr>
          <w:rFonts w:ascii="Times New Roman" w:eastAsia="Calibri" w:hAnsi="Times New Roman" w:cs="Times New Roman"/>
          <w:highlight w:val="white"/>
          <w:u w:val="single"/>
        </w:rPr>
        <w:t xml:space="preserve">" </w:t>
      </w:r>
      <w:proofErr w:type="spellStart"/>
      <w:r w:rsidRPr="00316AFF">
        <w:rPr>
          <w:rFonts w:ascii="Times New Roman" w:eastAsia="Calibri" w:hAnsi="Times New Roman" w:cs="Times New Roman"/>
          <w:highlight w:val="white"/>
          <w:u w:val="single"/>
        </w:rPr>
        <w:t>Прокупље</w:t>
      </w:r>
      <w:proofErr w:type="spellEnd"/>
      <w:r w:rsidRPr="00316AFF">
        <w:rPr>
          <w:rFonts w:ascii="Times New Roman" w:eastAsia="Calibri" w:hAnsi="Times New Roman" w:cs="Times New Roman"/>
          <w:highlight w:val="white"/>
          <w:u w:val="single"/>
        </w:rPr>
        <w:t xml:space="preserve">,  </w:t>
      </w:r>
      <w:r w:rsidRPr="00316AFF">
        <w:rPr>
          <w:rFonts w:ascii="Times New Roman" w:eastAsia="Calibri" w:hAnsi="Times New Roman" w:cs="Times New Roman"/>
          <w:highlight w:val="white"/>
        </w:rPr>
        <w:t xml:space="preserve">и у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цену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понуђач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треба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урачунати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тршкове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превоза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и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све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друге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трошкове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које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буде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имао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приликом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реализације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предметне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набавке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>.</w:t>
      </w:r>
    </w:p>
    <w:p w14:paraId="12B338D7" w14:textId="0227CA4E" w:rsidR="00316AFF" w:rsidRPr="00316AFF" w:rsidRDefault="00316AFF" w:rsidP="00316AFF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</w:rPr>
      </w:pPr>
      <w:r w:rsidRPr="00316AFF">
        <w:rPr>
          <w:rFonts w:ascii="Times New Roman" w:eastAsia="Calibri" w:hAnsi="Times New Roman" w:cs="Times New Roman"/>
          <w:color w:val="FF0000"/>
          <w:highlight w:val="white"/>
        </w:rPr>
        <w:t xml:space="preserve">       </w:t>
      </w:r>
    </w:p>
    <w:p w14:paraId="009858B8" w14:textId="77777777" w:rsidR="00316AFF" w:rsidRPr="00316AFF" w:rsidRDefault="00316AFF" w:rsidP="00316AFF">
      <w:pPr>
        <w:spacing w:after="0" w:line="240" w:lineRule="auto"/>
        <w:rPr>
          <w:rFonts w:ascii="Times New Roman" w:eastAsia="Calibri" w:hAnsi="Times New Roman" w:cs="Times New Roman"/>
          <w:vanish/>
          <w:lang w:val="sr-Cyrl-CS"/>
        </w:rPr>
      </w:pPr>
      <w:r w:rsidRPr="00316AFF">
        <w:rPr>
          <w:rFonts w:ascii="Times New Roman" w:eastAsia="Calibri" w:hAnsi="Times New Roman" w:cs="Times New Roman"/>
          <w:color w:val="FF0000"/>
          <w:lang w:val="sr-Cyrl-CS"/>
        </w:rPr>
        <w:t xml:space="preserve"> </w:t>
      </w:r>
      <w:r w:rsidRPr="00316AFF">
        <w:rPr>
          <w:rFonts w:ascii="Times New Roman" w:eastAsia="Calibri" w:hAnsi="Times New Roman" w:cs="Times New Roman"/>
          <w:lang w:val="sr-Cyrl-CS"/>
        </w:rPr>
        <w:t xml:space="preserve">Трошкови испоруке добара ,као и други евентуални трошкови који би настали до момента предаје ствари </w:t>
      </w:r>
      <w:proofErr w:type="spellStart"/>
      <w:r w:rsidRPr="00316AFF">
        <w:rPr>
          <w:rFonts w:ascii="Times New Roman" w:eastAsia="Calibri" w:hAnsi="Times New Roman" w:cs="Times New Roman"/>
          <w:lang w:val="sr-Cyrl-CS"/>
        </w:rPr>
        <w:t>наручиоцу,падају</w:t>
      </w:r>
      <w:proofErr w:type="spellEnd"/>
      <w:r w:rsidRPr="00316AFF">
        <w:rPr>
          <w:rFonts w:ascii="Times New Roman" w:eastAsia="Calibri" w:hAnsi="Times New Roman" w:cs="Times New Roman"/>
          <w:lang w:val="sr-Cyrl-CS"/>
        </w:rPr>
        <w:t xml:space="preserve"> на терет понуђача ,и морају бити узети у обзир приликом формирања понуђене цене.</w:t>
      </w:r>
    </w:p>
    <w:p w14:paraId="6F902F55" w14:textId="77777777" w:rsidR="00316AFF" w:rsidRPr="00316AFF" w:rsidRDefault="00316AFF" w:rsidP="00316AFF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316AFF">
        <w:rPr>
          <w:rFonts w:ascii="Times New Roman" w:eastAsia="Calibri" w:hAnsi="Times New Roman" w:cs="Times New Roman"/>
          <w:lang w:val="sr-Cyrl-CS"/>
        </w:rPr>
        <w:t xml:space="preserve"> </w:t>
      </w:r>
    </w:p>
    <w:p w14:paraId="0974BB55" w14:textId="77777777" w:rsidR="00316AFF" w:rsidRPr="00316AFF" w:rsidRDefault="00316AFF" w:rsidP="00316AFF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16AFF">
        <w:rPr>
          <w:rFonts w:ascii="Times New Roman" w:eastAsia="Calibri" w:hAnsi="Times New Roman" w:cs="Times New Roman"/>
        </w:rPr>
        <w:t>Понуђач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се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обавезује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да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боје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достави</w:t>
      </w:r>
      <w:proofErr w:type="spellEnd"/>
      <w:r w:rsidRPr="00316AFF">
        <w:rPr>
          <w:rFonts w:ascii="Times New Roman" w:eastAsia="Calibri" w:hAnsi="Times New Roman" w:cs="Times New Roman"/>
        </w:rPr>
        <w:t xml:space="preserve"> у </w:t>
      </w:r>
      <w:proofErr w:type="spellStart"/>
      <w:r w:rsidRPr="00316AFF">
        <w:rPr>
          <w:rFonts w:ascii="Times New Roman" w:eastAsia="Calibri" w:hAnsi="Times New Roman" w:cs="Times New Roman"/>
        </w:rPr>
        <w:t>бесповратној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амбалажи</w:t>
      </w:r>
      <w:proofErr w:type="spellEnd"/>
      <w:r w:rsidRPr="00316AFF">
        <w:rPr>
          <w:rFonts w:ascii="Times New Roman" w:eastAsia="Calibri" w:hAnsi="Times New Roman" w:cs="Times New Roman"/>
        </w:rPr>
        <w:t>.</w:t>
      </w:r>
    </w:p>
    <w:p w14:paraId="5E4356A9" w14:textId="77777777" w:rsidR="00316AFF" w:rsidRPr="00316AFF" w:rsidRDefault="00316AFF" w:rsidP="00316AFF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16AFF">
        <w:rPr>
          <w:rFonts w:ascii="Times New Roman" w:eastAsia="Calibri" w:hAnsi="Times New Roman" w:cs="Times New Roman"/>
        </w:rPr>
        <w:t>Бела</w:t>
      </w:r>
      <w:proofErr w:type="spellEnd"/>
      <w:r w:rsidRPr="00316AFF">
        <w:rPr>
          <w:rFonts w:ascii="Times New Roman" w:eastAsia="Calibri" w:hAnsi="Times New Roman" w:cs="Times New Roman"/>
        </w:rPr>
        <w:t xml:space="preserve"> и </w:t>
      </w:r>
      <w:proofErr w:type="spellStart"/>
      <w:r w:rsidRPr="00316AFF">
        <w:rPr>
          <w:rFonts w:ascii="Times New Roman" w:eastAsia="Calibri" w:hAnsi="Times New Roman" w:cs="Times New Roman"/>
        </w:rPr>
        <w:t>жута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боја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се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испоручују</w:t>
      </w:r>
      <w:proofErr w:type="spellEnd"/>
      <w:r w:rsidRPr="00316AFF">
        <w:rPr>
          <w:rFonts w:ascii="Times New Roman" w:eastAsia="Calibri" w:hAnsi="Times New Roman" w:cs="Times New Roman"/>
        </w:rPr>
        <w:t xml:space="preserve"> у </w:t>
      </w:r>
      <w:proofErr w:type="spellStart"/>
      <w:r w:rsidRPr="00316AFF">
        <w:rPr>
          <w:rFonts w:ascii="Times New Roman" w:eastAsia="Calibri" w:hAnsi="Times New Roman" w:cs="Times New Roman"/>
        </w:rPr>
        <w:t>кантама</w:t>
      </w:r>
      <w:proofErr w:type="spellEnd"/>
      <w:r w:rsidRPr="00316AFF">
        <w:rPr>
          <w:rFonts w:ascii="Times New Roman" w:eastAsia="Calibri" w:hAnsi="Times New Roman" w:cs="Times New Roman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</w:rPr>
        <w:t>од</w:t>
      </w:r>
      <w:proofErr w:type="spellEnd"/>
      <w:r w:rsidRPr="00316AFF">
        <w:rPr>
          <w:rFonts w:ascii="Times New Roman" w:eastAsia="Calibri" w:hAnsi="Times New Roman" w:cs="Times New Roman"/>
        </w:rPr>
        <w:t xml:space="preserve"> 20, 25 </w:t>
      </w:r>
      <w:proofErr w:type="spellStart"/>
      <w:r w:rsidRPr="00316AFF">
        <w:rPr>
          <w:rFonts w:ascii="Times New Roman" w:eastAsia="Calibri" w:hAnsi="Times New Roman" w:cs="Times New Roman"/>
        </w:rPr>
        <w:t>или</w:t>
      </w:r>
      <w:proofErr w:type="spellEnd"/>
      <w:r w:rsidRPr="00316AFF">
        <w:rPr>
          <w:rFonts w:ascii="Times New Roman" w:eastAsia="Calibri" w:hAnsi="Times New Roman" w:cs="Times New Roman"/>
        </w:rPr>
        <w:t xml:space="preserve"> 30 </w:t>
      </w:r>
      <w:proofErr w:type="spellStart"/>
      <w:r w:rsidRPr="00316AFF">
        <w:rPr>
          <w:rFonts w:ascii="Times New Roman" w:eastAsia="Calibri" w:hAnsi="Times New Roman" w:cs="Times New Roman"/>
        </w:rPr>
        <w:t>кг</w:t>
      </w:r>
      <w:proofErr w:type="spellEnd"/>
      <w:r w:rsidRPr="00316AFF">
        <w:rPr>
          <w:rFonts w:ascii="Times New Roman" w:eastAsia="Calibri" w:hAnsi="Times New Roman" w:cs="Times New Roman"/>
        </w:rPr>
        <w:t>.</w:t>
      </w:r>
    </w:p>
    <w:p w14:paraId="0A1D9F02" w14:textId="77777777" w:rsidR="00316AFF" w:rsidRPr="00316AFF" w:rsidRDefault="00316AFF" w:rsidP="00316AFF">
      <w:pPr>
        <w:spacing w:after="0" w:line="240" w:lineRule="auto"/>
        <w:rPr>
          <w:rFonts w:ascii="Times New Roman" w:eastAsia="Calibri" w:hAnsi="Times New Roman" w:cs="Times New Roman"/>
          <w:i/>
          <w:iCs/>
          <w:highlight w:val="white"/>
          <w:u w:val="single"/>
          <w:lang w:val="sr-Cyrl-CS"/>
        </w:rPr>
      </w:pPr>
      <w:r w:rsidRPr="00316AFF">
        <w:rPr>
          <w:rFonts w:ascii="Times New Roman" w:eastAsia="Calibri" w:hAnsi="Times New Roman" w:cs="Times New Roman"/>
          <w:i/>
          <w:iCs/>
          <w:highlight w:val="white"/>
          <w:u w:val="singl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  <w:u w:val="single"/>
        </w:rPr>
        <w:t>Захтеви</w:t>
      </w:r>
      <w:proofErr w:type="spellEnd"/>
      <w:r w:rsidRPr="00316AFF">
        <w:rPr>
          <w:rFonts w:ascii="Times New Roman" w:eastAsia="Calibri" w:hAnsi="Times New Roman" w:cs="Times New Roman"/>
          <w:highlight w:val="white"/>
          <w:u w:val="single"/>
        </w:rPr>
        <w:t xml:space="preserve"> у </w:t>
      </w:r>
      <w:proofErr w:type="spellStart"/>
      <w:r w:rsidRPr="00316AFF">
        <w:rPr>
          <w:rFonts w:ascii="Times New Roman" w:eastAsia="Calibri" w:hAnsi="Times New Roman" w:cs="Times New Roman"/>
          <w:highlight w:val="white"/>
          <w:u w:val="single"/>
        </w:rPr>
        <w:t>погледу</w:t>
      </w:r>
      <w:proofErr w:type="spellEnd"/>
      <w:r w:rsidRPr="00316AFF">
        <w:rPr>
          <w:rFonts w:ascii="Times New Roman" w:eastAsia="Calibri" w:hAnsi="Times New Roman" w:cs="Times New Roman"/>
          <w:highlight w:val="white"/>
          <w:u w:val="singl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  <w:u w:val="single"/>
        </w:rPr>
        <w:t>начина</w:t>
      </w:r>
      <w:proofErr w:type="spellEnd"/>
      <w:r w:rsidRPr="00316AFF">
        <w:rPr>
          <w:rFonts w:ascii="Times New Roman" w:eastAsia="Calibri" w:hAnsi="Times New Roman" w:cs="Times New Roman"/>
          <w:highlight w:val="white"/>
          <w:u w:val="single"/>
        </w:rPr>
        <w:t xml:space="preserve">, </w:t>
      </w:r>
      <w:proofErr w:type="spellStart"/>
      <w:r w:rsidRPr="00316AFF">
        <w:rPr>
          <w:rFonts w:ascii="Times New Roman" w:eastAsia="Calibri" w:hAnsi="Times New Roman" w:cs="Times New Roman"/>
          <w:highlight w:val="white"/>
          <w:u w:val="single"/>
        </w:rPr>
        <w:t>рока</w:t>
      </w:r>
      <w:proofErr w:type="spellEnd"/>
      <w:r w:rsidRPr="00316AFF">
        <w:rPr>
          <w:rFonts w:ascii="Times New Roman" w:eastAsia="Calibri" w:hAnsi="Times New Roman" w:cs="Times New Roman"/>
          <w:highlight w:val="white"/>
          <w:u w:val="single"/>
        </w:rPr>
        <w:t xml:space="preserve"> и </w:t>
      </w:r>
      <w:proofErr w:type="spellStart"/>
      <w:r w:rsidRPr="00316AFF">
        <w:rPr>
          <w:rFonts w:ascii="Times New Roman" w:eastAsia="Calibri" w:hAnsi="Times New Roman" w:cs="Times New Roman"/>
          <w:highlight w:val="white"/>
          <w:u w:val="single"/>
        </w:rPr>
        <w:t>услова</w:t>
      </w:r>
      <w:proofErr w:type="spellEnd"/>
      <w:r w:rsidRPr="00316AFF">
        <w:rPr>
          <w:rFonts w:ascii="Times New Roman" w:eastAsia="Calibri" w:hAnsi="Times New Roman" w:cs="Times New Roman"/>
          <w:highlight w:val="white"/>
          <w:u w:val="singl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  <w:u w:val="single"/>
        </w:rPr>
        <w:t>плаћања</w:t>
      </w:r>
      <w:proofErr w:type="spellEnd"/>
      <w:r w:rsidRPr="00316AFF">
        <w:rPr>
          <w:rFonts w:ascii="Times New Roman" w:eastAsia="Calibri" w:hAnsi="Times New Roman" w:cs="Times New Roman"/>
          <w:i/>
          <w:iCs/>
          <w:highlight w:val="white"/>
          <w:u w:val="single"/>
        </w:rPr>
        <w:t>.</w:t>
      </w:r>
    </w:p>
    <w:p w14:paraId="2D69D8DC" w14:textId="77777777" w:rsidR="00316AFF" w:rsidRPr="00316AFF" w:rsidRDefault="00316AFF" w:rsidP="00316AFF">
      <w:pPr>
        <w:spacing w:after="0" w:line="240" w:lineRule="auto"/>
        <w:rPr>
          <w:rFonts w:ascii="Times New Roman" w:eastAsia="Calibri" w:hAnsi="Times New Roman" w:cs="Times New Roman"/>
          <w:highlight w:val="white"/>
        </w:rPr>
      </w:pPr>
      <w:r w:rsidRPr="00316AFF">
        <w:rPr>
          <w:rFonts w:ascii="Times New Roman" w:eastAsia="Calibri" w:hAnsi="Times New Roman" w:cs="Times New Roman"/>
          <w:highlight w:val="white"/>
        </w:rPr>
        <w:t xml:space="preserve">       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Рок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плаћања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не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може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бити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дужи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од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45 (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четрдесетпет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)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дана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, у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складу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са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Законом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о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роковима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извршења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новчаних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обавеза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у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комерцијалним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трансакцијама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(„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Службени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гласник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РС“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број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119/12),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рачунајући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од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дана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службеног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пријема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исправног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рачуна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>.</w:t>
      </w:r>
    </w:p>
    <w:p w14:paraId="50B12E30" w14:textId="77777777" w:rsidR="00316AFF" w:rsidRPr="00316AFF" w:rsidRDefault="00316AFF" w:rsidP="00316AFF">
      <w:pPr>
        <w:spacing w:after="0" w:line="240" w:lineRule="auto"/>
        <w:rPr>
          <w:rFonts w:ascii="Times New Roman" w:eastAsia="Calibri" w:hAnsi="Times New Roman" w:cs="Times New Roman"/>
          <w:highlight w:val="white"/>
        </w:rPr>
      </w:pPr>
      <w:r w:rsidRPr="00316AFF">
        <w:rPr>
          <w:rFonts w:ascii="Times New Roman" w:eastAsia="Calibri" w:hAnsi="Times New Roman" w:cs="Times New Roman"/>
          <w:highlight w:val="white"/>
        </w:rPr>
        <w:t xml:space="preserve">       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Плаћање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ће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се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вршити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у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року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од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45 (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четрдесетпет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)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дана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од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дана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пријема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исправног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рачуна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,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уплатом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на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рачун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понуђача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>.</w:t>
      </w:r>
    </w:p>
    <w:p w14:paraId="3845BF1B" w14:textId="77777777" w:rsidR="00316AFF" w:rsidRPr="00316AFF" w:rsidRDefault="00316AFF" w:rsidP="00316AFF">
      <w:pPr>
        <w:spacing w:after="0" w:line="240" w:lineRule="auto"/>
        <w:rPr>
          <w:rFonts w:ascii="Times New Roman" w:eastAsia="Calibri" w:hAnsi="Times New Roman" w:cs="Times New Roman"/>
          <w:highlight w:val="white"/>
        </w:rPr>
      </w:pPr>
      <w:r w:rsidRPr="00316AFF">
        <w:rPr>
          <w:rFonts w:ascii="Times New Roman" w:eastAsia="Calibri" w:hAnsi="Times New Roman" w:cs="Times New Roman"/>
          <w:highlight w:val="white"/>
        </w:rPr>
        <w:t xml:space="preserve">       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Понуда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са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предвиђеним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авансним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плаћањем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биће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одбијена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као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316AFF">
        <w:rPr>
          <w:rFonts w:ascii="Times New Roman" w:eastAsia="Calibri" w:hAnsi="Times New Roman" w:cs="Times New Roman"/>
          <w:highlight w:val="white"/>
        </w:rPr>
        <w:t>неприхватљива</w:t>
      </w:r>
      <w:proofErr w:type="spellEnd"/>
      <w:r w:rsidRPr="00316AFF">
        <w:rPr>
          <w:rFonts w:ascii="Times New Roman" w:eastAsia="Calibri" w:hAnsi="Times New Roman" w:cs="Times New Roman"/>
          <w:highlight w:val="white"/>
        </w:rPr>
        <w:t>.</w:t>
      </w:r>
    </w:p>
    <w:tbl>
      <w:tblPr>
        <w:tblW w:w="10306" w:type="dxa"/>
        <w:tblInd w:w="-146" w:type="dxa"/>
        <w:tblLayout w:type="fixed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6120"/>
        <w:gridCol w:w="4186"/>
      </w:tblGrid>
      <w:tr w:rsidR="00452243" w:rsidRPr="00F227DD" w14:paraId="204BDE41" w14:textId="77777777" w:rsidTr="00854FD6">
        <w:trPr>
          <w:trHeight w:val="517"/>
        </w:trPr>
        <w:tc>
          <w:tcPr>
            <w:tcW w:w="6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0372F06" w14:textId="77777777" w:rsidR="00452243" w:rsidRPr="00F227DD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Укупна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вредност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понуде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изражена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динарима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без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ПДВ-а</w:t>
            </w:r>
          </w:p>
        </w:tc>
        <w:tc>
          <w:tcPr>
            <w:tcW w:w="41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013BD24" w14:textId="77777777" w:rsidR="00452243" w:rsidRPr="00F227DD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43" w:rsidRPr="00F227DD" w14:paraId="497FC77D" w14:textId="77777777" w:rsidTr="00854FD6">
        <w:trPr>
          <w:trHeight w:val="387"/>
        </w:trPr>
        <w:tc>
          <w:tcPr>
            <w:tcW w:w="1030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99A24BB" w14:textId="77777777" w:rsidR="00452243" w:rsidRPr="00F227DD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Словима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</w:tc>
      </w:tr>
      <w:tr w:rsidR="00452243" w:rsidRPr="00F227DD" w14:paraId="532486A2" w14:textId="77777777" w:rsidTr="00854FD6">
        <w:trPr>
          <w:trHeight w:val="351"/>
        </w:trPr>
        <w:tc>
          <w:tcPr>
            <w:tcW w:w="6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614F108" w14:textId="77777777" w:rsidR="00452243" w:rsidRPr="00F227DD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ПДВ 20%:</w:t>
            </w:r>
          </w:p>
        </w:tc>
        <w:tc>
          <w:tcPr>
            <w:tcW w:w="41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C6FABF4" w14:textId="77777777" w:rsidR="00452243" w:rsidRPr="00F227DD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43" w:rsidRPr="00F227DD" w14:paraId="18591B4D" w14:textId="77777777" w:rsidTr="00854FD6">
        <w:trPr>
          <w:trHeight w:val="517"/>
        </w:trPr>
        <w:tc>
          <w:tcPr>
            <w:tcW w:w="6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B4DCA45" w14:textId="77777777" w:rsidR="00452243" w:rsidRPr="00F227DD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Укупна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вредност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понуде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изражена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динарима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sr-Cyrl-CS"/>
              </w:rPr>
              <w:t xml:space="preserve"> </w:t>
            </w: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са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ПДВ-</w:t>
            </w: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ом</w:t>
            </w:r>
            <w:proofErr w:type="spellEnd"/>
          </w:p>
        </w:tc>
        <w:tc>
          <w:tcPr>
            <w:tcW w:w="41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255959B" w14:textId="77777777" w:rsidR="00452243" w:rsidRPr="00F227DD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43" w:rsidRPr="00F227DD" w14:paraId="1891A16F" w14:textId="77777777" w:rsidTr="00854FD6">
        <w:trPr>
          <w:trHeight w:val="387"/>
        </w:trPr>
        <w:tc>
          <w:tcPr>
            <w:tcW w:w="1030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D791118" w14:textId="77777777" w:rsidR="00452243" w:rsidRPr="00F227DD" w:rsidRDefault="00452243" w:rsidP="0085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Словима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</w:tc>
      </w:tr>
    </w:tbl>
    <w:p w14:paraId="25EADF64" w14:textId="77777777" w:rsidR="00452243" w:rsidRPr="00821F09" w:rsidRDefault="00452243" w:rsidP="0045224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color w:val="00000A"/>
          <w:highlight w:val="white"/>
        </w:rPr>
      </w:pPr>
      <w:proofErr w:type="spellStart"/>
      <w:r w:rsidRPr="00821F09">
        <w:rPr>
          <w:rFonts w:ascii="Times New Roman" w:hAnsi="Times New Roman" w:cs="Times New Roman"/>
          <w:b/>
          <w:bCs/>
          <w:color w:val="00000A"/>
          <w:highlight w:val="white"/>
        </w:rPr>
        <w:t>Датум</w:t>
      </w:r>
      <w:proofErr w:type="spellEnd"/>
      <w:r w:rsidRPr="00821F09">
        <w:rPr>
          <w:rFonts w:ascii="Times New Roman" w:hAnsi="Times New Roman" w:cs="Times New Roman"/>
          <w:b/>
          <w:bCs/>
          <w:color w:val="00000A"/>
          <w:highlight w:val="white"/>
        </w:rPr>
        <w:t xml:space="preserve"> </w:t>
      </w:r>
      <w:r w:rsidRPr="00821F09">
        <w:rPr>
          <w:rFonts w:ascii="Times New Roman" w:hAnsi="Times New Roman" w:cs="Times New Roman"/>
          <w:b/>
          <w:bCs/>
          <w:color w:val="00000A"/>
          <w:highlight w:val="white"/>
        </w:rPr>
        <w:tab/>
      </w:r>
      <w:r w:rsidRPr="00821F09">
        <w:rPr>
          <w:rFonts w:ascii="Times New Roman" w:hAnsi="Times New Roman" w:cs="Times New Roman"/>
          <w:b/>
          <w:bCs/>
          <w:color w:val="00000A"/>
          <w:highlight w:val="white"/>
        </w:rPr>
        <w:tab/>
      </w:r>
      <w:r w:rsidRPr="00821F09">
        <w:rPr>
          <w:rFonts w:ascii="Times New Roman" w:hAnsi="Times New Roman" w:cs="Times New Roman"/>
          <w:b/>
          <w:bCs/>
          <w:color w:val="00000A"/>
          <w:highlight w:val="white"/>
        </w:rPr>
        <w:tab/>
      </w:r>
      <w:r w:rsidRPr="00821F09">
        <w:rPr>
          <w:rFonts w:ascii="Times New Roman" w:hAnsi="Times New Roman" w:cs="Times New Roman"/>
          <w:b/>
          <w:bCs/>
          <w:color w:val="00000A"/>
          <w:highlight w:val="white"/>
        </w:rPr>
        <w:tab/>
      </w:r>
      <w:r w:rsidRPr="00821F09">
        <w:rPr>
          <w:rFonts w:ascii="Times New Roman" w:hAnsi="Times New Roman" w:cs="Times New Roman"/>
          <w:b/>
          <w:bCs/>
          <w:color w:val="00000A"/>
          <w:highlight w:val="white"/>
        </w:rPr>
        <w:tab/>
        <w:t xml:space="preserve">       </w:t>
      </w:r>
      <w:r>
        <w:rPr>
          <w:rFonts w:ascii="Times New Roman" w:hAnsi="Times New Roman" w:cs="Times New Roman"/>
          <w:b/>
          <w:bCs/>
          <w:color w:val="00000A"/>
          <w:highlight w:val="white"/>
          <w:lang w:val="sr-Cyrl-CS"/>
        </w:rPr>
        <w:tab/>
      </w:r>
      <w:r>
        <w:rPr>
          <w:rFonts w:ascii="Times New Roman" w:hAnsi="Times New Roman" w:cs="Times New Roman"/>
          <w:b/>
          <w:bCs/>
          <w:color w:val="00000A"/>
          <w:highlight w:val="white"/>
          <w:lang w:val="sr-Cyrl-CS"/>
        </w:rPr>
        <w:tab/>
      </w:r>
      <w:r w:rsidRPr="00821F09">
        <w:rPr>
          <w:rFonts w:ascii="Times New Roman" w:hAnsi="Times New Roman" w:cs="Times New Roman"/>
          <w:b/>
          <w:bCs/>
          <w:color w:val="00000A"/>
          <w:highlight w:val="white"/>
        </w:rPr>
        <w:t xml:space="preserve">          </w:t>
      </w:r>
      <w:proofErr w:type="spellStart"/>
      <w:r w:rsidRPr="00821F09">
        <w:rPr>
          <w:rFonts w:ascii="Times New Roman" w:hAnsi="Times New Roman" w:cs="Times New Roman"/>
          <w:b/>
          <w:bCs/>
          <w:color w:val="00000A"/>
          <w:highlight w:val="white"/>
        </w:rPr>
        <w:t>Понуђач</w:t>
      </w:r>
      <w:proofErr w:type="spellEnd"/>
    </w:p>
    <w:p w14:paraId="3E88BE6B" w14:textId="77777777" w:rsidR="00452243" w:rsidRPr="00821F09" w:rsidRDefault="00452243" w:rsidP="00452243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color w:val="00000A"/>
          <w:highlight w:val="white"/>
        </w:rPr>
      </w:pPr>
      <w:r w:rsidRPr="00821F09">
        <w:rPr>
          <w:rFonts w:ascii="Times New Roman" w:hAnsi="Times New Roman" w:cs="Times New Roman"/>
          <w:b/>
          <w:bCs/>
          <w:color w:val="00000A"/>
          <w:highlight w:val="white"/>
        </w:rPr>
        <w:t xml:space="preserve">         М. П. </w:t>
      </w:r>
    </w:p>
    <w:p w14:paraId="1EFDE677" w14:textId="77777777" w:rsidR="00452243" w:rsidRDefault="00452243" w:rsidP="0045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highlight w:val="white"/>
          <w:lang w:val="sr-Cyrl-CS"/>
        </w:rPr>
      </w:pPr>
      <w:r w:rsidRPr="00821F09">
        <w:rPr>
          <w:rFonts w:ascii="Times New Roman" w:hAnsi="Times New Roman" w:cs="Times New Roman"/>
          <w:b/>
          <w:bCs/>
          <w:i/>
          <w:iCs/>
          <w:color w:val="002060"/>
          <w:highlight w:val="white"/>
        </w:rPr>
        <w:t xml:space="preserve">       _____________________</w:t>
      </w:r>
      <w:r w:rsidRPr="00821F09">
        <w:rPr>
          <w:rFonts w:ascii="Times New Roman" w:hAnsi="Times New Roman" w:cs="Times New Roman"/>
          <w:b/>
          <w:bCs/>
          <w:i/>
          <w:iCs/>
          <w:color w:val="002060"/>
          <w:highlight w:val="white"/>
        </w:rPr>
        <w:tab/>
      </w:r>
      <w:r w:rsidRPr="00821F09">
        <w:rPr>
          <w:rFonts w:ascii="Times New Roman" w:hAnsi="Times New Roman" w:cs="Times New Roman"/>
          <w:b/>
          <w:bCs/>
          <w:i/>
          <w:iCs/>
          <w:color w:val="002060"/>
          <w:highlight w:val="white"/>
        </w:rPr>
        <w:tab/>
      </w:r>
      <w:r w:rsidRPr="00821F09">
        <w:rPr>
          <w:rFonts w:ascii="Times New Roman" w:hAnsi="Times New Roman" w:cs="Times New Roman"/>
          <w:b/>
          <w:bCs/>
          <w:i/>
          <w:iCs/>
          <w:color w:val="002060"/>
          <w:highlight w:val="white"/>
        </w:rPr>
        <w:tab/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002060"/>
          <w:highlight w:val="white"/>
          <w:lang w:val="sr-Cyrl-CS"/>
        </w:rPr>
        <w:tab/>
      </w:r>
      <w:r>
        <w:rPr>
          <w:rFonts w:ascii="Times New Roman" w:hAnsi="Times New Roman" w:cs="Times New Roman"/>
          <w:b/>
          <w:bCs/>
          <w:i/>
          <w:iCs/>
          <w:color w:val="002060"/>
          <w:highlight w:val="white"/>
          <w:lang w:val="sr-Cyrl-CS"/>
        </w:rPr>
        <w:tab/>
      </w:r>
      <w:r w:rsidRPr="00821F09">
        <w:rPr>
          <w:rFonts w:ascii="Times New Roman" w:hAnsi="Times New Roman" w:cs="Times New Roman"/>
          <w:b/>
          <w:bCs/>
          <w:i/>
          <w:iCs/>
          <w:color w:val="002060"/>
          <w:highlight w:val="white"/>
        </w:rPr>
        <w:t xml:space="preserve">      __________________________</w:t>
      </w:r>
    </w:p>
    <w:p w14:paraId="0D7F23AC" w14:textId="77777777" w:rsidR="00452243" w:rsidRPr="006A6270" w:rsidRDefault="00452243" w:rsidP="00A52123">
      <w:pPr>
        <w:jc w:val="both"/>
        <w:rPr>
          <w:rFonts w:ascii="Times New Roman" w:hAnsi="Times New Roman" w:cs="Times New Roman"/>
          <w:bCs/>
          <w:sz w:val="18"/>
          <w:szCs w:val="18"/>
          <w:lang w:val="sr-Cyrl-CS"/>
        </w:rPr>
      </w:pPr>
      <w:r w:rsidRPr="006A6270">
        <w:rPr>
          <w:rFonts w:ascii="Times New Roman" w:hAnsi="Times New Roman" w:cs="Times New Roman"/>
          <w:bCs/>
          <w:sz w:val="18"/>
          <w:szCs w:val="18"/>
          <w:u w:val="single"/>
          <w:lang w:val="sr-Cyrl-CS"/>
        </w:rPr>
        <w:t>Напомена</w:t>
      </w:r>
      <w:r w:rsidRPr="006A6270">
        <w:rPr>
          <w:rFonts w:ascii="Times New Roman" w:hAnsi="Times New Roman" w:cs="Times New Roman"/>
          <w:bCs/>
          <w:sz w:val="18"/>
          <w:szCs w:val="18"/>
          <w:lang w:val="sr-Cyrl-CS"/>
        </w:rPr>
        <w:t xml:space="preserve">: Наручилац задржава право да изврши набавку појединих добара у мањој количини од предвиђене, такође задржава право да поједине позиције не буду требоване, као и да поједине позиције буду требоване у количини већој или мањој од предвиђене, све у зависности од потребе, а у оквиру </w:t>
      </w:r>
      <w:r w:rsidR="00292BCE" w:rsidRPr="006A6270">
        <w:rPr>
          <w:rFonts w:ascii="Times New Roman" w:hAnsi="Times New Roman" w:cs="Times New Roman"/>
          <w:bCs/>
          <w:sz w:val="18"/>
          <w:szCs w:val="18"/>
          <w:lang w:val="sr-Cyrl-CS"/>
        </w:rPr>
        <w:t xml:space="preserve">уговорене </w:t>
      </w:r>
      <w:r w:rsidRPr="006A6270">
        <w:rPr>
          <w:rFonts w:ascii="Times New Roman" w:hAnsi="Times New Roman" w:cs="Times New Roman"/>
          <w:bCs/>
          <w:sz w:val="18"/>
          <w:szCs w:val="18"/>
          <w:lang w:val="sr-Cyrl-CS"/>
        </w:rPr>
        <w:t>вредности предметне набавке.</w:t>
      </w:r>
    </w:p>
    <w:p w14:paraId="6188390D" w14:textId="77777777" w:rsidR="00B522EE" w:rsidRPr="006A6270" w:rsidRDefault="00B522EE" w:rsidP="00A52123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14:paraId="189E1411" w14:textId="77777777" w:rsidR="006A6270" w:rsidRPr="006A6270" w:rsidRDefault="006A6270" w:rsidP="006A627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highlight w:val="white"/>
          <w:lang w:val="sr-Cyrl-RS"/>
        </w:rPr>
      </w:pPr>
      <w:r w:rsidRPr="006A6270">
        <w:rPr>
          <w:rFonts w:ascii="Times New Roman" w:eastAsia="Calibri" w:hAnsi="Times New Roman" w:cs="Times New Roman"/>
          <w:b/>
          <w:bCs/>
          <w:color w:val="00000A"/>
          <w:highlight w:val="white"/>
          <w:lang w:val="sr-Cyrl-RS"/>
        </w:rPr>
        <w:t xml:space="preserve">Партија 2: </w:t>
      </w:r>
    </w:p>
    <w:tbl>
      <w:tblPr>
        <w:tblpPr w:leftFromText="141" w:rightFromText="141" w:vertAnchor="text" w:horzAnchor="margin" w:tblpXSpec="center" w:tblpY="1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1302"/>
        <w:gridCol w:w="1350"/>
        <w:gridCol w:w="3443"/>
      </w:tblGrid>
      <w:tr w:rsidR="006A6270" w:rsidRPr="006A6270" w14:paraId="6A2182EB" w14:textId="77777777" w:rsidTr="00336E36"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</w:tcPr>
          <w:p w14:paraId="03748F6B" w14:textId="77777777" w:rsidR="006A6270" w:rsidRPr="006A6270" w:rsidRDefault="006A6270" w:rsidP="006A6270">
            <w:pPr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6A6270">
              <w:rPr>
                <w:rFonts w:ascii="Times New Roman" w:eastAsia="Calibri" w:hAnsi="Times New Roman" w:cs="Times New Roman"/>
                <w:lang w:val="sr-Cyrl-RS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  <w:bottom w:val="double" w:sz="4" w:space="0" w:color="auto"/>
            </w:tcBorders>
          </w:tcPr>
          <w:p w14:paraId="29AEBB0A" w14:textId="77777777" w:rsidR="006A6270" w:rsidRPr="006A6270" w:rsidRDefault="006A6270" w:rsidP="006A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proofErr w:type="spellStart"/>
            <w:r w:rsidRPr="006A6270">
              <w:rPr>
                <w:rFonts w:ascii="Times New Roman" w:eastAsia="Calibri" w:hAnsi="Times New Roman" w:cs="Times New Roman"/>
                <w:lang w:val="sr-Cyrl-CS"/>
              </w:rPr>
              <w:t>Успоривач</w:t>
            </w:r>
            <w:proofErr w:type="spellEnd"/>
            <w:r w:rsidRPr="006A6270">
              <w:rPr>
                <w:rFonts w:ascii="Times New Roman" w:eastAsia="Calibri" w:hAnsi="Times New Roman" w:cs="Times New Roman"/>
                <w:lang w:val="sr-Cyrl-CS"/>
              </w:rPr>
              <w:t xml:space="preserve"> брзине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14:paraId="2F4A26D5" w14:textId="77777777" w:rsidR="006A6270" w:rsidRPr="006A6270" w:rsidRDefault="006A6270" w:rsidP="006A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A6270">
              <w:rPr>
                <w:rFonts w:ascii="Times New Roman" w:eastAsia="Calibri" w:hAnsi="Times New Roman" w:cs="Times New Roman"/>
                <w:lang w:val="sr-Cyrl-CS"/>
              </w:rPr>
              <w:t>м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4AC075B2" w14:textId="77777777" w:rsidR="006A6270" w:rsidRPr="006A6270" w:rsidRDefault="006A6270" w:rsidP="006A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270">
              <w:rPr>
                <w:rFonts w:ascii="Times New Roman" w:eastAsia="Calibri" w:hAnsi="Times New Roman" w:cs="Times New Roman"/>
                <w:lang w:val="sr-Cyrl-RS"/>
              </w:rPr>
              <w:t>6</w:t>
            </w:r>
            <w:r w:rsidRPr="006A627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3" w:type="dxa"/>
            <w:tcBorders>
              <w:bottom w:val="double" w:sz="4" w:space="0" w:color="auto"/>
              <w:right w:val="double" w:sz="4" w:space="0" w:color="auto"/>
            </w:tcBorders>
          </w:tcPr>
          <w:p w14:paraId="54700FF8" w14:textId="77777777" w:rsidR="006A6270" w:rsidRPr="006A6270" w:rsidRDefault="006A6270" w:rsidP="006A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6A6270">
              <w:rPr>
                <w:rFonts w:ascii="Times New Roman" w:eastAsia="Calibri" w:hAnsi="Times New Roman" w:cs="Times New Roman"/>
                <w:lang w:val="sr-Cyrl-RS"/>
              </w:rPr>
              <w:t xml:space="preserve">Набавка </w:t>
            </w:r>
            <w:proofErr w:type="spellStart"/>
            <w:r w:rsidRPr="006A6270">
              <w:rPr>
                <w:rFonts w:ascii="Times New Roman" w:eastAsia="Calibri" w:hAnsi="Times New Roman" w:cs="Times New Roman"/>
                <w:lang w:val="sr-Cyrl-RS"/>
              </w:rPr>
              <w:t>успоривача</w:t>
            </w:r>
            <w:proofErr w:type="spellEnd"/>
            <w:r w:rsidRPr="006A6270">
              <w:rPr>
                <w:rFonts w:ascii="Times New Roman" w:eastAsia="Calibri" w:hAnsi="Times New Roman" w:cs="Times New Roman"/>
                <w:lang w:val="sr-Cyrl-RS"/>
              </w:rPr>
              <w:t xml:space="preserve"> брзине од гуменог материјала, тамне до црне боје, са рефлектујућом сигналном траком беле боје, димензије 1,0</w:t>
            </w:r>
            <w:r w:rsidRPr="006A6270">
              <w:rPr>
                <w:rFonts w:ascii="Times New Roman" w:eastAsia="Calibri" w:hAnsi="Times New Roman" w:cs="Times New Roman"/>
                <w:lang w:val="sr-Latn-RS"/>
              </w:rPr>
              <w:t xml:space="preserve"> m x 0,5 m,</w:t>
            </w:r>
            <w:r w:rsidRPr="006A6270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6A6270">
              <w:rPr>
                <w:rFonts w:ascii="Times New Roman" w:eastAsia="Calibri" w:hAnsi="Times New Roman" w:cs="Times New Roman"/>
                <w:lang w:val="sr-Cyrl-RS"/>
              </w:rPr>
              <w:t>највече</w:t>
            </w:r>
            <w:proofErr w:type="spellEnd"/>
            <w:r w:rsidRPr="006A6270">
              <w:rPr>
                <w:rFonts w:ascii="Times New Roman" w:eastAsia="Calibri" w:hAnsi="Times New Roman" w:cs="Times New Roman"/>
                <w:lang w:val="sr-Cyrl-RS"/>
              </w:rPr>
              <w:t xml:space="preserve"> висине </w:t>
            </w:r>
            <w:r w:rsidRPr="006A6270">
              <w:rPr>
                <w:rFonts w:ascii="Times New Roman" w:eastAsia="Calibri" w:hAnsi="Times New Roman" w:cs="Times New Roman"/>
                <w:lang w:val="sr-Latn-RS"/>
              </w:rPr>
              <w:t>h=5cm</w:t>
            </w:r>
          </w:p>
        </w:tc>
      </w:tr>
      <w:tr w:rsidR="006A6270" w:rsidRPr="006A6270" w14:paraId="64DCEE4C" w14:textId="77777777" w:rsidTr="00336E36"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</w:tcPr>
          <w:p w14:paraId="22A86BCE" w14:textId="77777777" w:rsidR="006A6270" w:rsidRPr="006A6270" w:rsidRDefault="006A6270" w:rsidP="006A6270">
            <w:pPr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6A6270">
              <w:rPr>
                <w:rFonts w:ascii="Times New Roman" w:eastAsia="Calibri" w:hAnsi="Times New Roman" w:cs="Times New Roman"/>
                <w:lang w:val="sr-Cyrl-RS"/>
              </w:rPr>
              <w:t>2.</w:t>
            </w:r>
          </w:p>
        </w:tc>
        <w:tc>
          <w:tcPr>
            <w:tcW w:w="3402" w:type="dxa"/>
            <w:tcBorders>
              <w:left w:val="single" w:sz="4" w:space="0" w:color="auto"/>
              <w:bottom w:val="double" w:sz="4" w:space="0" w:color="auto"/>
            </w:tcBorders>
          </w:tcPr>
          <w:p w14:paraId="323C9009" w14:textId="77777777" w:rsidR="006A6270" w:rsidRPr="006A6270" w:rsidRDefault="006A6270" w:rsidP="006A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A6270">
              <w:rPr>
                <w:rFonts w:ascii="Times New Roman" w:eastAsia="Calibri" w:hAnsi="Times New Roman" w:cs="Times New Roman"/>
                <w:lang w:val="sr-Cyrl-CS"/>
              </w:rPr>
              <w:t xml:space="preserve">Крајњи сегмент </w:t>
            </w:r>
            <w:proofErr w:type="spellStart"/>
            <w:r w:rsidRPr="006A6270">
              <w:rPr>
                <w:rFonts w:ascii="Times New Roman" w:eastAsia="Calibri" w:hAnsi="Times New Roman" w:cs="Times New Roman"/>
                <w:lang w:val="sr-Cyrl-CS"/>
              </w:rPr>
              <w:t>успоривача</w:t>
            </w:r>
            <w:proofErr w:type="spellEnd"/>
            <w:r w:rsidRPr="006A6270">
              <w:rPr>
                <w:rFonts w:ascii="Times New Roman" w:eastAsia="Calibri" w:hAnsi="Times New Roman" w:cs="Times New Roman"/>
                <w:lang w:val="sr-Cyrl-CS"/>
              </w:rPr>
              <w:t xml:space="preserve"> брзине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14:paraId="586E66B6" w14:textId="77777777" w:rsidR="006A6270" w:rsidRPr="006A6270" w:rsidRDefault="006A6270" w:rsidP="006A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A6270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1E672BDC" w14:textId="77777777" w:rsidR="006A6270" w:rsidRPr="006A6270" w:rsidRDefault="006A6270" w:rsidP="006A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270">
              <w:rPr>
                <w:rFonts w:ascii="Times New Roman" w:eastAsia="Calibri" w:hAnsi="Times New Roman" w:cs="Times New Roman"/>
                <w:lang w:val="sr-Cyrl-RS"/>
              </w:rPr>
              <w:t>2</w:t>
            </w:r>
            <w:r w:rsidRPr="006A627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43" w:type="dxa"/>
            <w:tcBorders>
              <w:bottom w:val="double" w:sz="4" w:space="0" w:color="auto"/>
              <w:right w:val="double" w:sz="4" w:space="0" w:color="auto"/>
            </w:tcBorders>
          </w:tcPr>
          <w:p w14:paraId="770A654B" w14:textId="77777777" w:rsidR="006A6270" w:rsidRPr="006A6270" w:rsidRDefault="006A6270" w:rsidP="006A6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6A6270">
              <w:rPr>
                <w:rFonts w:ascii="Times New Roman" w:eastAsia="Calibri" w:hAnsi="Times New Roman" w:cs="Times New Roman"/>
                <w:lang w:val="sr-Cyrl-RS"/>
              </w:rPr>
              <w:t xml:space="preserve">Набавка крајњег сегмента </w:t>
            </w:r>
            <w:proofErr w:type="spellStart"/>
            <w:r w:rsidRPr="006A6270">
              <w:rPr>
                <w:rFonts w:ascii="Times New Roman" w:eastAsia="Calibri" w:hAnsi="Times New Roman" w:cs="Times New Roman"/>
                <w:lang w:val="sr-Cyrl-RS"/>
              </w:rPr>
              <w:t>успоривача</w:t>
            </w:r>
            <w:proofErr w:type="spellEnd"/>
            <w:r w:rsidRPr="006A6270">
              <w:rPr>
                <w:rFonts w:ascii="Times New Roman" w:eastAsia="Calibri" w:hAnsi="Times New Roman" w:cs="Times New Roman"/>
                <w:lang w:val="sr-Cyrl-RS"/>
              </w:rPr>
              <w:t xml:space="preserve"> брзине од гуменог материјала, највеће висине </w:t>
            </w:r>
            <w:r w:rsidRPr="006A6270">
              <w:rPr>
                <w:rFonts w:ascii="Times New Roman" w:eastAsia="Calibri" w:hAnsi="Times New Roman" w:cs="Times New Roman"/>
                <w:lang w:val="sr-Latn-RS"/>
              </w:rPr>
              <w:t xml:space="preserve"> h=5cm</w:t>
            </w:r>
          </w:p>
        </w:tc>
      </w:tr>
    </w:tbl>
    <w:p w14:paraId="42019112" w14:textId="431552DD" w:rsidR="00B522EE" w:rsidRDefault="00B522EE" w:rsidP="00A52123">
      <w:pPr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10065" w:type="dxa"/>
        <w:tblInd w:w="-392" w:type="dxa"/>
        <w:tblLayout w:type="fixed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6366"/>
        <w:gridCol w:w="3699"/>
      </w:tblGrid>
      <w:tr w:rsidR="006A6270" w:rsidRPr="00F227DD" w14:paraId="0A6C3660" w14:textId="77777777" w:rsidTr="006A6270">
        <w:trPr>
          <w:trHeight w:val="517"/>
        </w:trPr>
        <w:tc>
          <w:tcPr>
            <w:tcW w:w="63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EBAE21D" w14:textId="77777777" w:rsidR="006A6270" w:rsidRPr="00F227DD" w:rsidRDefault="006A6270" w:rsidP="0033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Укупна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вредност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понуде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изражена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динарима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без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ПДВ-а</w:t>
            </w:r>
          </w:p>
        </w:tc>
        <w:tc>
          <w:tcPr>
            <w:tcW w:w="36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2816E2C" w14:textId="77777777" w:rsidR="006A6270" w:rsidRPr="00F227DD" w:rsidRDefault="006A6270" w:rsidP="0033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70" w:rsidRPr="00F227DD" w14:paraId="557CD8B4" w14:textId="77777777" w:rsidTr="006A6270">
        <w:trPr>
          <w:trHeight w:val="387"/>
        </w:trPr>
        <w:tc>
          <w:tcPr>
            <w:tcW w:w="100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46EB0AD" w14:textId="77777777" w:rsidR="006A6270" w:rsidRPr="00F227DD" w:rsidRDefault="006A6270" w:rsidP="0033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Словима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</w:tc>
      </w:tr>
      <w:tr w:rsidR="006A6270" w:rsidRPr="00F227DD" w14:paraId="0B02F2FD" w14:textId="77777777" w:rsidTr="006A6270">
        <w:trPr>
          <w:trHeight w:val="351"/>
        </w:trPr>
        <w:tc>
          <w:tcPr>
            <w:tcW w:w="63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19254F9" w14:textId="77777777" w:rsidR="006A6270" w:rsidRPr="00F227DD" w:rsidRDefault="006A6270" w:rsidP="0033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ПДВ 20%:</w:t>
            </w:r>
          </w:p>
        </w:tc>
        <w:tc>
          <w:tcPr>
            <w:tcW w:w="36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5D2974B" w14:textId="77777777" w:rsidR="006A6270" w:rsidRPr="00F227DD" w:rsidRDefault="006A6270" w:rsidP="0033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70" w:rsidRPr="00F227DD" w14:paraId="1212E877" w14:textId="77777777" w:rsidTr="006A6270">
        <w:trPr>
          <w:trHeight w:val="517"/>
        </w:trPr>
        <w:tc>
          <w:tcPr>
            <w:tcW w:w="63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B30861E" w14:textId="77777777" w:rsidR="006A6270" w:rsidRPr="00F227DD" w:rsidRDefault="006A6270" w:rsidP="0033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Укупна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вредност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понуде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изражена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динарима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sr-Cyrl-CS"/>
              </w:rPr>
              <w:t xml:space="preserve"> </w:t>
            </w: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са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ПДВ-</w:t>
            </w: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ом</w:t>
            </w:r>
            <w:proofErr w:type="spellEnd"/>
          </w:p>
        </w:tc>
        <w:tc>
          <w:tcPr>
            <w:tcW w:w="36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F95D4D5" w14:textId="77777777" w:rsidR="006A6270" w:rsidRPr="00F227DD" w:rsidRDefault="006A6270" w:rsidP="0033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70" w:rsidRPr="00F227DD" w14:paraId="3E9D5E40" w14:textId="77777777" w:rsidTr="006A6270">
        <w:trPr>
          <w:trHeight w:val="387"/>
        </w:trPr>
        <w:tc>
          <w:tcPr>
            <w:tcW w:w="1006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A6CE515" w14:textId="77777777" w:rsidR="006A6270" w:rsidRPr="00F227DD" w:rsidRDefault="006A6270" w:rsidP="0033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Словима</w:t>
            </w:r>
            <w:proofErr w:type="spellEnd"/>
            <w:r w:rsidRPr="00F227D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</w:tc>
      </w:tr>
    </w:tbl>
    <w:p w14:paraId="74590797" w14:textId="77777777" w:rsidR="006A6270" w:rsidRPr="00821F09" w:rsidRDefault="006A6270" w:rsidP="006A6270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color w:val="00000A"/>
          <w:highlight w:val="white"/>
        </w:rPr>
      </w:pPr>
      <w:proofErr w:type="spellStart"/>
      <w:r w:rsidRPr="00821F09">
        <w:rPr>
          <w:rFonts w:ascii="Times New Roman" w:hAnsi="Times New Roman" w:cs="Times New Roman"/>
          <w:b/>
          <w:bCs/>
          <w:color w:val="00000A"/>
          <w:highlight w:val="white"/>
        </w:rPr>
        <w:t>Датум</w:t>
      </w:r>
      <w:proofErr w:type="spellEnd"/>
      <w:r w:rsidRPr="00821F09">
        <w:rPr>
          <w:rFonts w:ascii="Times New Roman" w:hAnsi="Times New Roman" w:cs="Times New Roman"/>
          <w:b/>
          <w:bCs/>
          <w:color w:val="00000A"/>
          <w:highlight w:val="white"/>
        </w:rPr>
        <w:t xml:space="preserve"> </w:t>
      </w:r>
      <w:r w:rsidRPr="00821F09">
        <w:rPr>
          <w:rFonts w:ascii="Times New Roman" w:hAnsi="Times New Roman" w:cs="Times New Roman"/>
          <w:b/>
          <w:bCs/>
          <w:color w:val="00000A"/>
          <w:highlight w:val="white"/>
        </w:rPr>
        <w:tab/>
      </w:r>
      <w:r w:rsidRPr="00821F09">
        <w:rPr>
          <w:rFonts w:ascii="Times New Roman" w:hAnsi="Times New Roman" w:cs="Times New Roman"/>
          <w:b/>
          <w:bCs/>
          <w:color w:val="00000A"/>
          <w:highlight w:val="white"/>
        </w:rPr>
        <w:tab/>
      </w:r>
      <w:r w:rsidRPr="00821F09">
        <w:rPr>
          <w:rFonts w:ascii="Times New Roman" w:hAnsi="Times New Roman" w:cs="Times New Roman"/>
          <w:b/>
          <w:bCs/>
          <w:color w:val="00000A"/>
          <w:highlight w:val="white"/>
        </w:rPr>
        <w:tab/>
      </w:r>
      <w:r w:rsidRPr="00821F09">
        <w:rPr>
          <w:rFonts w:ascii="Times New Roman" w:hAnsi="Times New Roman" w:cs="Times New Roman"/>
          <w:b/>
          <w:bCs/>
          <w:color w:val="00000A"/>
          <w:highlight w:val="white"/>
        </w:rPr>
        <w:tab/>
      </w:r>
      <w:r w:rsidRPr="00821F09">
        <w:rPr>
          <w:rFonts w:ascii="Times New Roman" w:hAnsi="Times New Roman" w:cs="Times New Roman"/>
          <w:b/>
          <w:bCs/>
          <w:color w:val="00000A"/>
          <w:highlight w:val="white"/>
        </w:rPr>
        <w:tab/>
        <w:t xml:space="preserve">       </w:t>
      </w:r>
      <w:r>
        <w:rPr>
          <w:rFonts w:ascii="Times New Roman" w:hAnsi="Times New Roman" w:cs="Times New Roman"/>
          <w:b/>
          <w:bCs/>
          <w:color w:val="00000A"/>
          <w:highlight w:val="white"/>
          <w:lang w:val="sr-Cyrl-CS"/>
        </w:rPr>
        <w:tab/>
      </w:r>
      <w:r>
        <w:rPr>
          <w:rFonts w:ascii="Times New Roman" w:hAnsi="Times New Roman" w:cs="Times New Roman"/>
          <w:b/>
          <w:bCs/>
          <w:color w:val="00000A"/>
          <w:highlight w:val="white"/>
          <w:lang w:val="sr-Cyrl-CS"/>
        </w:rPr>
        <w:tab/>
      </w:r>
      <w:r w:rsidRPr="00821F09">
        <w:rPr>
          <w:rFonts w:ascii="Times New Roman" w:hAnsi="Times New Roman" w:cs="Times New Roman"/>
          <w:b/>
          <w:bCs/>
          <w:color w:val="00000A"/>
          <w:highlight w:val="white"/>
        </w:rPr>
        <w:t xml:space="preserve">          </w:t>
      </w:r>
      <w:proofErr w:type="spellStart"/>
      <w:r w:rsidRPr="00821F09">
        <w:rPr>
          <w:rFonts w:ascii="Times New Roman" w:hAnsi="Times New Roman" w:cs="Times New Roman"/>
          <w:b/>
          <w:bCs/>
          <w:color w:val="00000A"/>
          <w:highlight w:val="white"/>
        </w:rPr>
        <w:t>Понуђач</w:t>
      </w:r>
      <w:proofErr w:type="spellEnd"/>
    </w:p>
    <w:p w14:paraId="16853354" w14:textId="77777777" w:rsidR="006A6270" w:rsidRPr="00821F09" w:rsidRDefault="006A6270" w:rsidP="006A6270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color w:val="00000A"/>
          <w:highlight w:val="white"/>
        </w:rPr>
      </w:pPr>
      <w:r w:rsidRPr="00821F09">
        <w:rPr>
          <w:rFonts w:ascii="Times New Roman" w:hAnsi="Times New Roman" w:cs="Times New Roman"/>
          <w:b/>
          <w:bCs/>
          <w:color w:val="00000A"/>
          <w:highlight w:val="white"/>
        </w:rPr>
        <w:t xml:space="preserve">         М. П. </w:t>
      </w:r>
    </w:p>
    <w:p w14:paraId="0F0EE094" w14:textId="77777777" w:rsidR="006A6270" w:rsidRDefault="006A6270" w:rsidP="006A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highlight w:val="white"/>
          <w:lang w:val="sr-Cyrl-CS"/>
        </w:rPr>
      </w:pPr>
      <w:r w:rsidRPr="00821F09">
        <w:rPr>
          <w:rFonts w:ascii="Times New Roman" w:hAnsi="Times New Roman" w:cs="Times New Roman"/>
          <w:b/>
          <w:bCs/>
          <w:i/>
          <w:iCs/>
          <w:color w:val="002060"/>
          <w:highlight w:val="white"/>
        </w:rPr>
        <w:t xml:space="preserve">       _____________________</w:t>
      </w:r>
      <w:r w:rsidRPr="00821F09">
        <w:rPr>
          <w:rFonts w:ascii="Times New Roman" w:hAnsi="Times New Roman" w:cs="Times New Roman"/>
          <w:b/>
          <w:bCs/>
          <w:i/>
          <w:iCs/>
          <w:color w:val="002060"/>
          <w:highlight w:val="white"/>
        </w:rPr>
        <w:tab/>
      </w:r>
      <w:r w:rsidRPr="00821F09">
        <w:rPr>
          <w:rFonts w:ascii="Times New Roman" w:hAnsi="Times New Roman" w:cs="Times New Roman"/>
          <w:b/>
          <w:bCs/>
          <w:i/>
          <w:iCs/>
          <w:color w:val="002060"/>
          <w:highlight w:val="white"/>
        </w:rPr>
        <w:tab/>
      </w:r>
      <w:r w:rsidRPr="00821F09">
        <w:rPr>
          <w:rFonts w:ascii="Times New Roman" w:hAnsi="Times New Roman" w:cs="Times New Roman"/>
          <w:b/>
          <w:bCs/>
          <w:i/>
          <w:iCs/>
          <w:color w:val="002060"/>
          <w:highlight w:val="white"/>
        </w:rPr>
        <w:tab/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002060"/>
          <w:highlight w:val="white"/>
          <w:lang w:val="sr-Cyrl-CS"/>
        </w:rPr>
        <w:tab/>
      </w:r>
      <w:r>
        <w:rPr>
          <w:rFonts w:ascii="Times New Roman" w:hAnsi="Times New Roman" w:cs="Times New Roman"/>
          <w:b/>
          <w:bCs/>
          <w:i/>
          <w:iCs/>
          <w:color w:val="002060"/>
          <w:highlight w:val="white"/>
          <w:lang w:val="sr-Cyrl-CS"/>
        </w:rPr>
        <w:tab/>
      </w:r>
      <w:r w:rsidRPr="00821F09">
        <w:rPr>
          <w:rFonts w:ascii="Times New Roman" w:hAnsi="Times New Roman" w:cs="Times New Roman"/>
          <w:b/>
          <w:bCs/>
          <w:i/>
          <w:iCs/>
          <w:color w:val="002060"/>
          <w:highlight w:val="white"/>
        </w:rPr>
        <w:t xml:space="preserve">      __________________________</w:t>
      </w:r>
    </w:p>
    <w:p w14:paraId="48CA570C" w14:textId="77777777" w:rsidR="006A6270" w:rsidRPr="006A6270" w:rsidRDefault="006A6270" w:rsidP="006A6270">
      <w:pPr>
        <w:jc w:val="both"/>
        <w:rPr>
          <w:rFonts w:ascii="Times New Roman" w:hAnsi="Times New Roman" w:cs="Times New Roman"/>
          <w:bCs/>
          <w:sz w:val="18"/>
          <w:szCs w:val="18"/>
          <w:lang w:val="sr-Cyrl-CS"/>
        </w:rPr>
      </w:pPr>
      <w:r w:rsidRPr="006A6270">
        <w:rPr>
          <w:rFonts w:ascii="Times New Roman" w:hAnsi="Times New Roman" w:cs="Times New Roman"/>
          <w:bCs/>
          <w:sz w:val="18"/>
          <w:szCs w:val="18"/>
          <w:u w:val="single"/>
          <w:lang w:val="sr-Cyrl-CS"/>
        </w:rPr>
        <w:t>Напомена</w:t>
      </w:r>
      <w:r w:rsidRPr="006A6270">
        <w:rPr>
          <w:rFonts w:ascii="Times New Roman" w:hAnsi="Times New Roman" w:cs="Times New Roman"/>
          <w:bCs/>
          <w:sz w:val="18"/>
          <w:szCs w:val="18"/>
          <w:lang w:val="sr-Cyrl-CS"/>
        </w:rPr>
        <w:t>: Наручилац задржава право да изврши набавку појединих добара у мањој количини од предвиђене, такође задржава право да поједине позиције не буду требоване, као и да поједине позиције буду требоване у количини већој или мањој од предвиђене, све у зависности од потребе, а у оквиру уговорене вредности предметне набавке.</w:t>
      </w:r>
    </w:p>
    <w:p w14:paraId="51274837" w14:textId="77777777" w:rsidR="00B522EE" w:rsidRPr="00D70B13" w:rsidRDefault="00B522EE" w:rsidP="00B522EE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eastAsia="ar-SA"/>
        </w:rPr>
      </w:pPr>
      <w:r w:rsidRPr="00D70B13">
        <w:rPr>
          <w:rFonts w:ascii="Times New Roman" w:eastAsia="Times New Roman" w:hAnsi="Times New Roman"/>
          <w:b/>
          <w:bCs/>
          <w:color w:val="000000"/>
          <w:kern w:val="2"/>
          <w:lang w:eastAsia="ar-SA"/>
        </w:rPr>
        <w:t>ОБРАЗАЦ ИЗЈАВЕ ПОНУЂАЧА  О ИСПУЊЕНОСТИ ОБАВЕЗНИХ  УСЛОВА ЗА УЧЕШЋЕ У ПОСТУПКУ ЈАВНЕ НАБАВКЕ -  ЧЛ. 117. ЗЈН</w:t>
      </w:r>
    </w:p>
    <w:p w14:paraId="6B0A364D" w14:textId="77777777" w:rsidR="00B522EE" w:rsidRDefault="00B522EE" w:rsidP="00B522EE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eastAsia="ar-SA"/>
        </w:rPr>
      </w:pPr>
    </w:p>
    <w:p w14:paraId="01D21D64" w14:textId="77777777" w:rsidR="00B522EE" w:rsidRPr="00D70B13" w:rsidRDefault="00B522EE" w:rsidP="00B522EE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color w:val="000000"/>
          <w:kern w:val="2"/>
          <w:lang w:eastAsia="ar-SA"/>
        </w:rPr>
      </w:pPr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 xml:space="preserve">У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складу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са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чл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 xml:space="preserve">. 118.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Закона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 xml:space="preserve"> о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јавним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набавкама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под</w:t>
      </w:r>
      <w:proofErr w:type="spellEnd"/>
      <w:r>
        <w:rPr>
          <w:rFonts w:ascii="Times New Roman" w:eastAsia="Times New Roman" w:hAnsi="Times New Roman"/>
          <w:color w:val="000000"/>
          <w:kern w:val="2"/>
          <w:lang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пуном</w:t>
      </w:r>
      <w:proofErr w:type="spellEnd"/>
      <w:r>
        <w:rPr>
          <w:rFonts w:ascii="Times New Roman" w:eastAsia="Times New Roman" w:hAnsi="Times New Roman"/>
          <w:color w:val="000000"/>
          <w:kern w:val="2"/>
          <w:lang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материјалном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 xml:space="preserve"> и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кривичном</w:t>
      </w:r>
      <w:proofErr w:type="spellEnd"/>
      <w:r>
        <w:rPr>
          <w:rFonts w:ascii="Times New Roman" w:eastAsia="Times New Roman" w:hAnsi="Times New Roman"/>
          <w:color w:val="000000"/>
          <w:kern w:val="2"/>
          <w:lang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одговорношћу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 xml:space="preserve">, </w:t>
      </w:r>
      <w:r w:rsidRPr="00D70B13">
        <w:rPr>
          <w:rFonts w:ascii="Times New Roman" w:eastAsia="Times New Roman" w:hAnsi="Times New Roman"/>
          <w:color w:val="000000"/>
          <w:kern w:val="2"/>
          <w:lang w:val="sr-Cyrl-CS" w:eastAsia="ar-SA"/>
        </w:rPr>
        <w:t xml:space="preserve">као заступник понуђача,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дајем</w:t>
      </w:r>
      <w:proofErr w:type="spellEnd"/>
      <w:r>
        <w:rPr>
          <w:rFonts w:ascii="Times New Roman" w:eastAsia="Times New Roman" w:hAnsi="Times New Roman"/>
          <w:color w:val="000000"/>
          <w:kern w:val="2"/>
          <w:lang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следећу</w:t>
      </w:r>
      <w:proofErr w:type="spellEnd"/>
    </w:p>
    <w:p w14:paraId="74BE2AB7" w14:textId="77777777" w:rsidR="00B522EE" w:rsidRPr="00D70B13" w:rsidRDefault="00B522EE" w:rsidP="00B522EE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  <w:lang w:eastAsia="ar-SA"/>
        </w:rPr>
      </w:pPr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ab/>
      </w:r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ab/>
      </w:r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ab/>
      </w:r>
    </w:p>
    <w:p w14:paraId="3E79A0D3" w14:textId="77777777" w:rsidR="00B522EE" w:rsidRDefault="00B522EE" w:rsidP="00B522EE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eastAsia="ar-SA"/>
        </w:rPr>
      </w:pPr>
      <w:r w:rsidRPr="00D70B13">
        <w:rPr>
          <w:rFonts w:ascii="Times New Roman" w:eastAsia="Times New Roman" w:hAnsi="Times New Roman"/>
          <w:b/>
          <w:bCs/>
          <w:color w:val="000000"/>
          <w:kern w:val="2"/>
          <w:lang w:eastAsia="ar-SA"/>
        </w:rPr>
        <w:t>И З Ј А В У</w:t>
      </w:r>
    </w:p>
    <w:p w14:paraId="5B1B903F" w14:textId="77777777" w:rsidR="00B522EE" w:rsidRPr="00237A0E" w:rsidRDefault="00B522EE" w:rsidP="00B522EE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00"/>
          <w:kern w:val="2"/>
          <w:lang w:eastAsia="ar-SA"/>
        </w:rPr>
      </w:pPr>
    </w:p>
    <w:p w14:paraId="4B79B9AC" w14:textId="02C288AD" w:rsidR="00B522EE" w:rsidRPr="00D70B13" w:rsidRDefault="00B522EE" w:rsidP="00B522E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kern w:val="2"/>
          <w:lang w:eastAsia="ar-SA"/>
        </w:rPr>
      </w:pPr>
      <w:r w:rsidRPr="00D70B13">
        <w:rPr>
          <w:rFonts w:ascii="Times New Roman" w:eastAsia="Times New Roman" w:hAnsi="Times New Roman"/>
          <w:color w:val="000000"/>
          <w:kern w:val="2"/>
          <w:lang w:val="sr-Cyrl-CS" w:eastAsia="ar-SA"/>
        </w:rPr>
        <w:t>П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онуђач</w:t>
      </w:r>
      <w:proofErr w:type="spellEnd"/>
      <w:r w:rsidRPr="00D70B13">
        <w:rPr>
          <w:rFonts w:ascii="Times New Roman" w:eastAsia="Times New Roman" w:hAnsi="Times New Roman"/>
          <w:i/>
          <w:iCs/>
          <w:color w:val="000000"/>
          <w:kern w:val="2"/>
          <w:lang w:eastAsia="ar-SA"/>
        </w:rPr>
        <w:t xml:space="preserve"> ________________________________________________________]</w:t>
      </w:r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 xml:space="preserve">у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поступку</w:t>
      </w:r>
      <w:proofErr w:type="spellEnd"/>
      <w:r>
        <w:rPr>
          <w:rFonts w:ascii="Times New Roman" w:eastAsia="Times New Roman" w:hAnsi="Times New Roman"/>
          <w:color w:val="000000"/>
          <w:kern w:val="2"/>
          <w:lang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набавке</w:t>
      </w:r>
      <w:proofErr w:type="spellEnd"/>
      <w:r w:rsidRPr="00D70B13">
        <w:rPr>
          <w:rFonts w:ascii="Times New Roman" w:eastAsia="Times New Roman" w:hAnsi="Times New Roman"/>
          <w:b/>
          <w:color w:val="000000"/>
          <w:kern w:val="2"/>
          <w:lang w:eastAsia="ar-SA"/>
        </w:rPr>
        <w:t>,</w:t>
      </w:r>
      <w:r>
        <w:rPr>
          <w:rFonts w:ascii="Times New Roman" w:eastAsia="Times New Roman" w:hAnsi="Times New Roman"/>
          <w:b/>
          <w:color w:val="000000"/>
          <w:kern w:val="2"/>
          <w:lang w:eastAsia="ar-SA"/>
        </w:rPr>
        <w:t xml:space="preserve"> </w:t>
      </w:r>
      <w:r>
        <w:rPr>
          <w:rFonts w:ascii="Times New Roman" w:eastAsia="Times New Roman" w:hAnsi="Times New Roman"/>
        </w:rPr>
        <w:t>ДОБАРА</w:t>
      </w:r>
      <w:r w:rsidRPr="00D70B13">
        <w:rPr>
          <w:rFonts w:ascii="Times New Roman" w:hAnsi="Times New Roman"/>
        </w:rPr>
        <w:t xml:space="preserve"> – </w:t>
      </w:r>
      <w:proofErr w:type="spellStart"/>
      <w:r w:rsidRPr="00124337">
        <w:rPr>
          <w:rFonts w:ascii="Times New Roman" w:hAnsi="Times New Roman" w:cs="Times New Roman"/>
          <w:b/>
          <w:bCs/>
          <w:color w:val="00000A"/>
          <w:sz w:val="24"/>
          <w:szCs w:val="24"/>
          <w:highlight w:val="white"/>
        </w:rPr>
        <w:t>Набавка</w:t>
      </w:r>
      <w:proofErr w:type="spellEnd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материјала за </w:t>
      </w:r>
      <w:r w:rsidR="006A6270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хоризонт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алну сигнализацију</w:t>
      </w:r>
      <w:r w:rsidRPr="00D70B13">
        <w:rPr>
          <w:rFonts w:ascii="Times New Roman" w:hAnsi="Times New Roman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B13">
        <w:rPr>
          <w:rFonts w:ascii="Times New Roman" w:hAnsi="Times New Roman"/>
        </w:rPr>
        <w:t>Н</w:t>
      </w:r>
      <w:r>
        <w:rPr>
          <w:rFonts w:ascii="Times New Roman" w:hAnsi="Times New Roman"/>
        </w:rPr>
        <w:t>. Д.</w:t>
      </w:r>
      <w:r w:rsidRPr="00D70B13">
        <w:rPr>
          <w:rFonts w:ascii="Times New Roman" w:hAnsi="Times New Roman"/>
        </w:rPr>
        <w:t xml:space="preserve"> </w:t>
      </w:r>
      <w:proofErr w:type="spellStart"/>
      <w:r w:rsidRPr="00D70B13">
        <w:rPr>
          <w:rFonts w:ascii="Times New Roman" w:hAnsi="Times New Roman"/>
        </w:rPr>
        <w:t>бр</w:t>
      </w:r>
      <w:proofErr w:type="spellEnd"/>
      <w:r w:rsidRPr="00D70B13">
        <w:rPr>
          <w:rFonts w:ascii="Times New Roman" w:hAnsi="Times New Roman"/>
        </w:rPr>
        <w:t xml:space="preserve">. </w:t>
      </w:r>
      <w:r w:rsidRPr="00B510FD">
        <w:rPr>
          <w:rFonts w:ascii="Times New Roman" w:hAnsi="Times New Roman"/>
        </w:rPr>
        <w:t>1.</w:t>
      </w:r>
      <w:r w:rsidR="006A6270">
        <w:rPr>
          <w:rFonts w:ascii="Times New Roman" w:hAnsi="Times New Roman"/>
          <w:lang w:val="sr-Cyrl-RS"/>
        </w:rPr>
        <w:t>8</w:t>
      </w:r>
      <w:r w:rsidRPr="00B510FD">
        <w:rPr>
          <w:rFonts w:ascii="Times New Roman" w:hAnsi="Times New Roman"/>
        </w:rPr>
        <w:t>./2023</w:t>
      </w:r>
      <w:r w:rsidRPr="00B510FD">
        <w:rPr>
          <w:rFonts w:ascii="Times New Roman" w:eastAsia="Times New Roman" w:hAnsi="Times New Roman"/>
          <w:bCs/>
          <w:kern w:val="2"/>
          <w:lang w:eastAsia="ar-SA"/>
        </w:rPr>
        <w:t>;</w:t>
      </w:r>
      <w:r>
        <w:rPr>
          <w:rFonts w:ascii="Times New Roman" w:eastAsia="Times New Roman" w:hAnsi="Times New Roman"/>
          <w:bCs/>
          <w:color w:val="000000"/>
          <w:kern w:val="2"/>
          <w:lang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изјављује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да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:</w:t>
      </w:r>
    </w:p>
    <w:p w14:paraId="17D4CDD5" w14:textId="77777777" w:rsidR="00B522EE" w:rsidRPr="00D70B13" w:rsidRDefault="00B522EE" w:rsidP="00B522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eastAsia="ar-SA"/>
        </w:rPr>
      </w:pPr>
    </w:p>
    <w:p w14:paraId="59E92FC1" w14:textId="77777777" w:rsidR="00B522EE" w:rsidRPr="00D70B13" w:rsidRDefault="00B522EE" w:rsidP="00B522EE">
      <w:pPr>
        <w:pStyle w:val="Pasussalisto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eastAsia="ar-SA"/>
        </w:rPr>
      </w:pP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Испуњава</w:t>
      </w:r>
      <w:proofErr w:type="spellEnd"/>
      <w:r>
        <w:rPr>
          <w:rFonts w:ascii="Times New Roman" w:eastAsia="Times New Roman" w:hAnsi="Times New Roman"/>
          <w:color w:val="000000"/>
          <w:kern w:val="2"/>
          <w:lang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све</w:t>
      </w:r>
      <w:proofErr w:type="spellEnd"/>
      <w:r>
        <w:rPr>
          <w:rFonts w:ascii="Times New Roman" w:eastAsia="Times New Roman" w:hAnsi="Times New Roman"/>
          <w:color w:val="000000"/>
          <w:kern w:val="2"/>
          <w:lang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услове</w:t>
      </w:r>
      <w:proofErr w:type="spellEnd"/>
      <w:r>
        <w:rPr>
          <w:rFonts w:ascii="Times New Roman" w:eastAsia="Times New Roman" w:hAnsi="Times New Roman"/>
          <w:color w:val="000000"/>
          <w:kern w:val="2"/>
          <w:lang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из</w:t>
      </w:r>
      <w:proofErr w:type="spellEnd"/>
      <w:r>
        <w:rPr>
          <w:rFonts w:ascii="Times New Roman" w:eastAsia="Times New Roman" w:hAnsi="Times New Roman"/>
          <w:color w:val="000000"/>
          <w:kern w:val="2"/>
          <w:lang w:eastAsia="ar-SA"/>
        </w:rPr>
        <w:t xml:space="preserve"> </w:t>
      </w:r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чл.111. ЗЈН</w:t>
      </w:r>
    </w:p>
    <w:p w14:paraId="61D9F4F9" w14:textId="77777777" w:rsidR="00B522EE" w:rsidRPr="00D70B13" w:rsidRDefault="00B522EE" w:rsidP="00B522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eastAsia="ar-SA"/>
        </w:rPr>
      </w:pPr>
    </w:p>
    <w:p w14:paraId="03864435" w14:textId="77777777" w:rsidR="00B522EE" w:rsidRPr="00D70B13" w:rsidRDefault="00B522EE" w:rsidP="00B522EE">
      <w:pPr>
        <w:suppressAutoHyphens/>
        <w:spacing w:after="0" w:line="100" w:lineRule="atLeast"/>
        <w:rPr>
          <w:rFonts w:ascii="Times New Roman" w:eastAsia="Times New Roman" w:hAnsi="Times New Roman"/>
          <w:color w:val="000000"/>
          <w:kern w:val="2"/>
          <w:lang w:eastAsia="ar-SA"/>
        </w:rPr>
      </w:pP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Место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 xml:space="preserve">:_____________                                                                                       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Понуђач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:</w:t>
      </w:r>
    </w:p>
    <w:p w14:paraId="50F3495E" w14:textId="77777777" w:rsidR="00B522EE" w:rsidRDefault="00B522EE" w:rsidP="00B522EE">
      <w:pPr>
        <w:suppressAutoHyphens/>
        <w:spacing w:after="0" w:line="100" w:lineRule="atLeast"/>
        <w:rPr>
          <w:rFonts w:ascii="Times New Roman" w:eastAsia="Times New Roman" w:hAnsi="Times New Roman"/>
          <w:color w:val="000000"/>
          <w:kern w:val="2"/>
          <w:lang w:eastAsia="ar-SA"/>
        </w:rPr>
      </w:pPr>
    </w:p>
    <w:p w14:paraId="20528A1F" w14:textId="77777777" w:rsidR="00B522EE" w:rsidRPr="00D70B13" w:rsidRDefault="00B522EE" w:rsidP="00B522EE">
      <w:pPr>
        <w:suppressAutoHyphens/>
        <w:spacing w:after="0" w:line="100" w:lineRule="atLeast"/>
        <w:rPr>
          <w:rFonts w:ascii="Times New Roman" w:eastAsia="Times New Roman" w:hAnsi="Times New Roman"/>
          <w:b/>
          <w:bCs/>
          <w:i/>
          <w:iCs/>
          <w:color w:val="000000"/>
          <w:kern w:val="2"/>
          <w:lang w:eastAsia="ar-SA"/>
        </w:rPr>
      </w:pP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>Датум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eastAsia="ar-SA"/>
        </w:rPr>
        <w:t xml:space="preserve">:_____________                                     М.П.                              _____________________                                                        </w:t>
      </w:r>
    </w:p>
    <w:p w14:paraId="79E5F286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0595EA48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63497956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14C0C664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42879E41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67CEF8BB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0A2904F7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62B021D7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1A0F1218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4F35E627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61CB524A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5020BED8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134635C5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07897D1E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4091A45E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2E5B7407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057F0E22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764DDCCE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241CBC5B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7D72A9B9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32E62707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70CDB6BF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1EE8C156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iCs/>
          <w:color w:val="00000A"/>
          <w:sz w:val="24"/>
          <w:szCs w:val="24"/>
          <w:highlight w:val="white"/>
        </w:rPr>
        <w:t xml:space="preserve">МОДЕЛ </w:t>
      </w:r>
      <w:r w:rsidRPr="008E50D4">
        <w:rPr>
          <w:rFonts w:ascii="Times New Roman" w:hAnsi="Times New Roman" w:cs="Times New Roman"/>
          <w:b/>
          <w:bCs/>
          <w:iCs/>
          <w:color w:val="00000A"/>
          <w:sz w:val="24"/>
          <w:szCs w:val="24"/>
          <w:highlight w:val="white"/>
        </w:rPr>
        <w:t>УГОВОР</w:t>
      </w:r>
      <w:r>
        <w:rPr>
          <w:rFonts w:ascii="Times New Roman" w:hAnsi="Times New Roman" w:cs="Times New Roman"/>
          <w:b/>
          <w:bCs/>
          <w:iCs/>
          <w:color w:val="00000A"/>
          <w:sz w:val="24"/>
          <w:szCs w:val="24"/>
          <w:highlight w:val="white"/>
        </w:rPr>
        <w:t>А</w:t>
      </w:r>
      <w:r w:rsidRPr="008E50D4">
        <w:rPr>
          <w:rFonts w:ascii="Times New Roman" w:hAnsi="Times New Roman" w:cs="Times New Roman"/>
          <w:b/>
          <w:bCs/>
          <w:iCs/>
          <w:color w:val="00000A"/>
          <w:sz w:val="24"/>
          <w:szCs w:val="24"/>
          <w:highlight w:val="white"/>
        </w:rPr>
        <w:t xml:space="preserve"> </w:t>
      </w:r>
    </w:p>
    <w:p w14:paraId="624DD522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4"/>
          <w:szCs w:val="24"/>
          <w:highlight w:val="white"/>
          <w:lang w:val="sr-Cyrl-CS"/>
        </w:rPr>
      </w:pPr>
      <w:r w:rsidRPr="008E50D4">
        <w:rPr>
          <w:rFonts w:ascii="Times New Roman" w:hAnsi="Times New Roman" w:cs="Times New Roman"/>
          <w:b/>
          <w:bCs/>
          <w:iCs/>
          <w:color w:val="00000A"/>
          <w:sz w:val="24"/>
          <w:szCs w:val="24"/>
          <w:highlight w:val="white"/>
        </w:rPr>
        <w:t xml:space="preserve">О НАБАВЦИ </w:t>
      </w:r>
      <w:r w:rsidRPr="008E50D4">
        <w:rPr>
          <w:rFonts w:ascii="Times New Roman" w:hAnsi="Times New Roman" w:cs="Times New Roman"/>
          <w:b/>
          <w:bCs/>
          <w:iCs/>
          <w:color w:val="00000A"/>
          <w:sz w:val="24"/>
          <w:szCs w:val="24"/>
          <w:highlight w:val="white"/>
          <w:lang w:val="sr-Cyrl-CS"/>
        </w:rPr>
        <w:t>МАТЕРИЈАЛА ЗА ВЕРТИКАЛНУ СИГНАЛИЗАЦИЈУ</w:t>
      </w:r>
      <w:r w:rsidRPr="008E50D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     </w:t>
      </w:r>
    </w:p>
    <w:p w14:paraId="5EF671D6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9FB94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A"/>
          <w:sz w:val="24"/>
          <w:szCs w:val="24"/>
          <w:highlight w:val="white"/>
        </w:rPr>
      </w:pPr>
      <w:proofErr w:type="spellStart"/>
      <w:r w:rsidRPr="008E50D4">
        <w:rPr>
          <w:rFonts w:ascii="Times New Roman" w:hAnsi="Times New Roman" w:cs="Times New Roman"/>
          <w:b/>
          <w:bCs/>
          <w:iCs/>
          <w:color w:val="00000A"/>
          <w:sz w:val="24"/>
          <w:szCs w:val="24"/>
          <w:highlight w:val="white"/>
        </w:rPr>
        <w:t>Закључен</w:t>
      </w:r>
      <w:proofErr w:type="spellEnd"/>
      <w:r w:rsidRPr="008E50D4">
        <w:rPr>
          <w:rFonts w:ascii="Times New Roman" w:hAnsi="Times New Roman" w:cs="Times New Roman"/>
          <w:b/>
          <w:bCs/>
          <w:iCs/>
          <w:color w:val="00000A"/>
          <w:sz w:val="24"/>
          <w:szCs w:val="24"/>
          <w:highlight w:val="white"/>
        </w:rPr>
        <w:t xml:space="preserve"> </w:t>
      </w:r>
      <w:proofErr w:type="spellStart"/>
      <w:r w:rsidRPr="008E50D4">
        <w:rPr>
          <w:rFonts w:ascii="Times New Roman" w:hAnsi="Times New Roman" w:cs="Times New Roman"/>
          <w:b/>
          <w:bCs/>
          <w:iCs/>
          <w:color w:val="00000A"/>
          <w:sz w:val="24"/>
          <w:szCs w:val="24"/>
          <w:highlight w:val="white"/>
        </w:rPr>
        <w:t>између</w:t>
      </w:r>
      <w:proofErr w:type="spellEnd"/>
      <w:r w:rsidRPr="008E50D4">
        <w:rPr>
          <w:rFonts w:ascii="Times New Roman" w:hAnsi="Times New Roman" w:cs="Times New Roman"/>
          <w:b/>
          <w:bCs/>
          <w:iCs/>
          <w:color w:val="00000A"/>
          <w:sz w:val="24"/>
          <w:szCs w:val="24"/>
          <w:highlight w:val="white"/>
        </w:rPr>
        <w:t>:</w:t>
      </w:r>
    </w:p>
    <w:p w14:paraId="75B538A0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A467D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 w:rsidRPr="008E50D4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1. </w:t>
      </w:r>
      <w:r w:rsidRPr="00240062">
        <w:rPr>
          <w:rFonts w:ascii="Times New Roman" w:hAnsi="Times New Roman" w:cs="Times New Roman"/>
          <w:shd w:val="clear" w:color="auto" w:fill="FFFFFF"/>
        </w:rPr>
        <w:t>ЈKП “</w:t>
      </w:r>
      <w:proofErr w:type="spellStart"/>
      <w:r w:rsidRPr="00240062">
        <w:rPr>
          <w:rFonts w:ascii="Times New Roman" w:hAnsi="Times New Roman" w:cs="Times New Roman"/>
          <w:shd w:val="clear" w:color="auto" w:fill="FFFFFF"/>
        </w:rPr>
        <w:t>Градски</w:t>
      </w:r>
      <w:proofErr w:type="spellEnd"/>
      <w:r w:rsidRPr="0024006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40062">
        <w:rPr>
          <w:rFonts w:ascii="Times New Roman" w:hAnsi="Times New Roman" w:cs="Times New Roman"/>
          <w:shd w:val="clear" w:color="auto" w:fill="FFFFFF"/>
        </w:rPr>
        <w:t>водовод</w:t>
      </w:r>
      <w:proofErr w:type="spellEnd"/>
      <w:r w:rsidRPr="00240062">
        <w:rPr>
          <w:rFonts w:ascii="Times New Roman" w:hAnsi="Times New Roman" w:cs="Times New Roman"/>
          <w:shd w:val="clear" w:color="auto" w:fill="FFFFFF"/>
        </w:rPr>
        <w:t xml:space="preserve">“ </w:t>
      </w:r>
      <w:proofErr w:type="spellStart"/>
      <w:r w:rsidRPr="00240062">
        <w:rPr>
          <w:rFonts w:ascii="Times New Roman" w:hAnsi="Times New Roman" w:cs="Times New Roman"/>
          <w:shd w:val="clear" w:color="auto" w:fill="FFFFFF"/>
        </w:rPr>
        <w:t>Прокупље</w:t>
      </w:r>
      <w:proofErr w:type="spellEnd"/>
      <w:r w:rsidRPr="0024006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240062">
        <w:rPr>
          <w:rFonts w:ascii="Times New Roman" w:hAnsi="Times New Roman" w:cs="Times New Roman"/>
          <w:shd w:val="clear" w:color="auto" w:fill="FFFFFF"/>
        </w:rPr>
        <w:t>ул</w:t>
      </w:r>
      <w:proofErr w:type="spellEnd"/>
      <w:r w:rsidRPr="00240062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240062">
        <w:rPr>
          <w:rFonts w:ascii="Times New Roman" w:hAnsi="Times New Roman" w:cs="Times New Roman"/>
          <w:shd w:val="clear" w:color="auto" w:fill="FFFFFF"/>
        </w:rPr>
        <w:t>Браће</w:t>
      </w:r>
      <w:proofErr w:type="spellEnd"/>
      <w:r w:rsidRPr="0024006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40062">
        <w:rPr>
          <w:rFonts w:ascii="Times New Roman" w:hAnsi="Times New Roman" w:cs="Times New Roman"/>
          <w:shd w:val="clear" w:color="auto" w:fill="FFFFFF"/>
        </w:rPr>
        <w:t>Стојановића</w:t>
      </w:r>
      <w:proofErr w:type="spellEnd"/>
      <w:r w:rsidRPr="00240062">
        <w:rPr>
          <w:rFonts w:ascii="Times New Roman" w:hAnsi="Times New Roman" w:cs="Times New Roman"/>
          <w:shd w:val="clear" w:color="auto" w:fill="FFFFFF"/>
        </w:rPr>
        <w:t xml:space="preserve"> бр.14, ПИБ 113242173, </w:t>
      </w:r>
      <w:proofErr w:type="spellStart"/>
      <w:r w:rsidRPr="00240062">
        <w:rPr>
          <w:rFonts w:ascii="Times New Roman" w:hAnsi="Times New Roman" w:cs="Times New Roman"/>
          <w:shd w:val="clear" w:color="auto" w:fill="FFFFFF"/>
        </w:rPr>
        <w:t>матични</w:t>
      </w:r>
      <w:proofErr w:type="spellEnd"/>
      <w:r w:rsidRPr="0024006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40062">
        <w:rPr>
          <w:rFonts w:ascii="Times New Roman" w:hAnsi="Times New Roman" w:cs="Times New Roman"/>
          <w:shd w:val="clear" w:color="auto" w:fill="FFFFFF"/>
        </w:rPr>
        <w:t>број</w:t>
      </w:r>
      <w:proofErr w:type="spellEnd"/>
      <w:r w:rsidRPr="00240062">
        <w:rPr>
          <w:rFonts w:ascii="Times New Roman" w:hAnsi="Times New Roman" w:cs="Times New Roman"/>
          <w:shd w:val="clear" w:color="auto" w:fill="FFFFFF"/>
        </w:rPr>
        <w:t xml:space="preserve"> 21830445, </w:t>
      </w:r>
      <w:proofErr w:type="spellStart"/>
      <w:r w:rsidRPr="00240062">
        <w:rPr>
          <w:rFonts w:ascii="Times New Roman" w:hAnsi="Times New Roman" w:cs="Times New Roman"/>
          <w:shd w:val="clear" w:color="auto" w:fill="FFFFFF"/>
        </w:rPr>
        <w:t>текући</w:t>
      </w:r>
      <w:proofErr w:type="spellEnd"/>
      <w:r w:rsidRPr="0024006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40062">
        <w:rPr>
          <w:rFonts w:ascii="Times New Roman" w:hAnsi="Times New Roman" w:cs="Times New Roman"/>
          <w:shd w:val="clear" w:color="auto" w:fill="FFFFFF"/>
        </w:rPr>
        <w:t>рачун</w:t>
      </w:r>
      <w:proofErr w:type="spellEnd"/>
      <w:r w:rsidRPr="00240062">
        <w:rPr>
          <w:rFonts w:ascii="Times New Roman" w:hAnsi="Times New Roman" w:cs="Times New Roman"/>
          <w:shd w:val="clear" w:color="auto" w:fill="FFFFFF"/>
        </w:rPr>
        <w:t xml:space="preserve"> 330-47001414-91, </w:t>
      </w:r>
      <w:proofErr w:type="spellStart"/>
      <w:r w:rsidRPr="00240062">
        <w:rPr>
          <w:rFonts w:ascii="Times New Roman" w:hAnsi="Times New Roman" w:cs="Times New Roman"/>
          <w:shd w:val="clear" w:color="auto" w:fill="FFFFFF"/>
        </w:rPr>
        <w:t>које</w:t>
      </w:r>
      <w:proofErr w:type="spellEnd"/>
      <w:r w:rsidRPr="0024006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40062">
        <w:rPr>
          <w:rFonts w:ascii="Times New Roman" w:hAnsi="Times New Roman" w:cs="Times New Roman"/>
          <w:shd w:val="clear" w:color="auto" w:fill="FFFFFF"/>
        </w:rPr>
        <w:t>заступа</w:t>
      </w:r>
      <w:proofErr w:type="spellEnd"/>
      <w:r w:rsidRPr="0024006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40062">
        <w:rPr>
          <w:rFonts w:ascii="Times New Roman" w:hAnsi="Times New Roman" w:cs="Times New Roman"/>
          <w:shd w:val="clear" w:color="auto" w:fill="FFFFFF"/>
        </w:rPr>
        <w:t>в.д</w:t>
      </w:r>
      <w:proofErr w:type="spellEnd"/>
      <w:r w:rsidRPr="00240062">
        <w:rPr>
          <w:rFonts w:ascii="Times New Roman" w:hAnsi="Times New Roman" w:cs="Times New Roman"/>
          <w:shd w:val="clear" w:color="auto" w:fill="FFFFFF"/>
        </w:rPr>
        <w:t xml:space="preserve">. </w:t>
      </w:r>
      <w:r w:rsidRPr="00240062">
        <w:rPr>
          <w:rFonts w:ascii="Times New Roman" w:hAnsi="Times New Roman" w:cs="Times New Roman"/>
          <w:shd w:val="clear" w:color="auto" w:fill="FFFFFF"/>
          <w:lang w:val="sr-Cyrl-CS"/>
        </w:rPr>
        <w:t>директора Саша Стошић</w:t>
      </w:r>
      <w:r w:rsidRPr="008E50D4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,</w:t>
      </w:r>
      <w:r w:rsidRPr="008E50D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(у</w:t>
      </w:r>
      <w:r w:rsidRPr="008E50D4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 </w:t>
      </w:r>
      <w:proofErr w:type="spellStart"/>
      <w:r w:rsidRPr="008E50D4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даљем</w:t>
      </w:r>
      <w:proofErr w:type="spellEnd"/>
      <w:r w:rsidRPr="008E50D4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 </w:t>
      </w:r>
      <w:proofErr w:type="spellStart"/>
      <w:r w:rsidRPr="008E50D4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тексту</w:t>
      </w:r>
      <w:proofErr w:type="spellEnd"/>
      <w:r w:rsidRPr="008E50D4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: КУПАЦ), с </w:t>
      </w:r>
      <w:proofErr w:type="spellStart"/>
      <w:r w:rsidRPr="008E50D4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једне</w:t>
      </w:r>
      <w:proofErr w:type="spellEnd"/>
      <w:r w:rsidRPr="008E50D4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 </w:t>
      </w:r>
      <w:proofErr w:type="spellStart"/>
      <w:r w:rsidRPr="008E50D4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стране</w:t>
      </w:r>
      <w:proofErr w:type="spellEnd"/>
      <w:r w:rsidRPr="008E50D4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 и</w:t>
      </w:r>
    </w:p>
    <w:p w14:paraId="707F06B1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0B9F9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 w:rsidRPr="008E50D4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2. </w:t>
      </w:r>
      <w:r w:rsidRPr="00240062">
        <w:rPr>
          <w:rFonts w:ascii="Times New Roman" w:hAnsi="Times New Roman" w:cs="Times New Roman"/>
          <w:lang w:val="ru-RU"/>
        </w:rPr>
        <w:t xml:space="preserve">______________________________________ из __________________________, ул.________________________________ бр._____,  ПИБ ______________, матични број _____________, текући рачун  ________________________________, које заступа ___________________________ </w:t>
      </w:r>
      <w:r w:rsidRPr="008E50D4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(у </w:t>
      </w:r>
      <w:proofErr w:type="spellStart"/>
      <w:r w:rsidRPr="008E50D4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даљем</w:t>
      </w:r>
      <w:proofErr w:type="spellEnd"/>
      <w:r w:rsidRPr="008E50D4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 </w:t>
      </w:r>
      <w:proofErr w:type="spellStart"/>
      <w:r w:rsidRPr="008E50D4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тексту</w:t>
      </w:r>
      <w:proofErr w:type="spellEnd"/>
      <w:r w:rsidRPr="008E50D4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: ПРОДАВАЦ), с </w:t>
      </w:r>
      <w:proofErr w:type="spellStart"/>
      <w:r w:rsidRPr="008E50D4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друге</w:t>
      </w:r>
      <w:proofErr w:type="spellEnd"/>
      <w:r w:rsidRPr="008E50D4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 </w:t>
      </w:r>
      <w:proofErr w:type="spellStart"/>
      <w:r w:rsidRPr="008E50D4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стране</w:t>
      </w:r>
      <w:proofErr w:type="spellEnd"/>
      <w:r w:rsidRPr="008E50D4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.</w:t>
      </w:r>
    </w:p>
    <w:p w14:paraId="6C5B6118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A8B52E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B3B6912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8E50D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ОСНОВ УГОВОРА</w:t>
      </w:r>
    </w:p>
    <w:p w14:paraId="413ABCB1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50D4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50D4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0565B463" w14:textId="6C85E53D" w:rsidR="00F67EAB" w:rsidRDefault="00F67EAB" w:rsidP="00F67EA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 Bold" w:hAnsi="Times New Roman" w:cs="Times New Roman"/>
          <w:bCs/>
          <w:color w:val="000000"/>
          <w:sz w:val="24"/>
          <w:szCs w:val="24"/>
        </w:rPr>
      </w:pPr>
      <w:r w:rsidRPr="00FB5522">
        <w:rPr>
          <w:rFonts w:ascii="Times New Roman" w:hAnsi="Times New Roman"/>
          <w:color w:val="000000"/>
          <w:position w:val="-1"/>
          <w:sz w:val="24"/>
          <w:szCs w:val="24"/>
        </w:rPr>
        <w:t xml:space="preserve">  </w:t>
      </w:r>
      <w:proofErr w:type="spellStart"/>
      <w:r w:rsidRPr="00FB5522">
        <w:rPr>
          <w:rFonts w:ascii="Times New Roman" w:hAnsi="Times New Roman"/>
          <w:color w:val="000000"/>
          <w:position w:val="-1"/>
          <w:sz w:val="24"/>
          <w:szCs w:val="24"/>
        </w:rPr>
        <w:t>На</w:t>
      </w:r>
      <w:r w:rsidRPr="00FB5522">
        <w:rPr>
          <w:rFonts w:ascii="Times New Roman" w:hAnsi="Times New Roman"/>
          <w:color w:val="000000"/>
          <w:spacing w:val="4"/>
          <w:position w:val="-1"/>
          <w:sz w:val="24"/>
          <w:szCs w:val="24"/>
        </w:rPr>
        <w:t>р</w:t>
      </w:r>
      <w:r w:rsidRPr="00FB5522">
        <w:rPr>
          <w:rFonts w:ascii="Times New Roman" w:hAnsi="Times New Roman"/>
          <w:color w:val="000000"/>
          <w:spacing w:val="-4"/>
          <w:position w:val="-1"/>
          <w:sz w:val="24"/>
          <w:szCs w:val="24"/>
        </w:rPr>
        <w:t>у</w:t>
      </w:r>
      <w:r w:rsidRPr="00FB5522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ч</w:t>
      </w:r>
      <w:r w:rsidRPr="00FB5522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и</w:t>
      </w:r>
      <w:r w:rsidRPr="00FB5522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л</w:t>
      </w:r>
      <w:r w:rsidRPr="00FB5522">
        <w:rPr>
          <w:rFonts w:ascii="Times New Roman" w:hAnsi="Times New Roman"/>
          <w:color w:val="000000"/>
          <w:position w:val="-1"/>
          <w:sz w:val="24"/>
          <w:szCs w:val="24"/>
        </w:rPr>
        <w:t>ац</w:t>
      </w:r>
      <w:proofErr w:type="spellEnd"/>
      <w:r w:rsidRPr="00FB5522">
        <w:rPr>
          <w:rFonts w:ascii="Times New Roman" w:hAnsi="Times New Roman"/>
          <w:color w:val="000000"/>
          <w:position w:val="-1"/>
          <w:sz w:val="24"/>
          <w:szCs w:val="24"/>
        </w:rPr>
        <w:t xml:space="preserve">   </w:t>
      </w:r>
      <w:r w:rsidRPr="00FB5522">
        <w:rPr>
          <w:rFonts w:ascii="Times New Roman" w:hAnsi="Times New Roman"/>
          <w:color w:val="000000"/>
          <w:spacing w:val="11"/>
          <w:position w:val="-1"/>
          <w:sz w:val="24"/>
          <w:szCs w:val="24"/>
        </w:rPr>
        <w:t xml:space="preserve"> </w:t>
      </w:r>
      <w:proofErr w:type="spellStart"/>
      <w:r w:rsidRPr="00FB5522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ј</w:t>
      </w:r>
      <w:r w:rsidRPr="00FB5522">
        <w:rPr>
          <w:rFonts w:ascii="Times New Roman" w:hAnsi="Times New Roman"/>
          <w:color w:val="000000"/>
          <w:position w:val="-1"/>
          <w:sz w:val="24"/>
          <w:szCs w:val="24"/>
        </w:rPr>
        <w:t>е</w:t>
      </w:r>
      <w:proofErr w:type="spellEnd"/>
      <w:r w:rsidRPr="00FB5522">
        <w:rPr>
          <w:rFonts w:ascii="Times New Roman" w:hAnsi="Times New Roman"/>
          <w:color w:val="000000"/>
          <w:position w:val="-1"/>
          <w:sz w:val="24"/>
          <w:szCs w:val="24"/>
        </w:rPr>
        <w:t xml:space="preserve">   </w:t>
      </w:r>
      <w:r w:rsidRPr="00FB5522">
        <w:rPr>
          <w:rFonts w:ascii="Times New Roman" w:hAnsi="Times New Roman"/>
          <w:color w:val="000000"/>
          <w:spacing w:val="4"/>
          <w:position w:val="-1"/>
          <w:sz w:val="24"/>
          <w:szCs w:val="24"/>
        </w:rPr>
        <w:t xml:space="preserve"> </w:t>
      </w:r>
      <w:proofErr w:type="spellStart"/>
      <w:r w:rsidRPr="00FB5522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О</w:t>
      </w:r>
      <w:r w:rsidRPr="00FB5522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д</w:t>
      </w:r>
      <w:r w:rsidRPr="00FB5522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л</w:t>
      </w:r>
      <w:r w:rsidRPr="00FB5522">
        <w:rPr>
          <w:rFonts w:ascii="Times New Roman" w:hAnsi="Times New Roman"/>
          <w:color w:val="000000"/>
          <w:spacing w:val="-4"/>
          <w:position w:val="-1"/>
          <w:sz w:val="24"/>
          <w:szCs w:val="24"/>
        </w:rPr>
        <w:t>у</w:t>
      </w:r>
      <w:r w:rsidRPr="00FB5522">
        <w:rPr>
          <w:rFonts w:ascii="Times New Roman" w:hAnsi="Times New Roman"/>
          <w:color w:val="000000"/>
          <w:position w:val="-1"/>
          <w:sz w:val="24"/>
          <w:szCs w:val="24"/>
        </w:rPr>
        <w:t>ком</w:t>
      </w:r>
      <w:proofErr w:type="spellEnd"/>
      <w:r w:rsidRPr="00FB5522">
        <w:rPr>
          <w:rFonts w:ascii="Times New Roman" w:hAnsi="Times New Roman"/>
          <w:color w:val="000000"/>
          <w:position w:val="-1"/>
          <w:sz w:val="24"/>
          <w:szCs w:val="24"/>
        </w:rPr>
        <w:t xml:space="preserve">   </w:t>
      </w:r>
      <w:r w:rsidRPr="00FB5522">
        <w:rPr>
          <w:rFonts w:ascii="Times New Roman" w:hAnsi="Times New Roman"/>
          <w:color w:val="000000"/>
          <w:spacing w:val="10"/>
          <w:position w:val="-1"/>
          <w:sz w:val="24"/>
          <w:szCs w:val="24"/>
        </w:rPr>
        <w:t xml:space="preserve"> </w:t>
      </w:r>
      <w:r w:rsidRPr="00FB5522">
        <w:rPr>
          <w:rFonts w:ascii="Times New Roman" w:hAnsi="Times New Roman"/>
          <w:color w:val="000000"/>
          <w:position w:val="-1"/>
          <w:sz w:val="24"/>
          <w:szCs w:val="24"/>
        </w:rPr>
        <w:t xml:space="preserve">о   </w:t>
      </w:r>
      <w:r w:rsidRPr="00FB5522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proofErr w:type="spellStart"/>
      <w:r w:rsidRPr="00FB5522">
        <w:rPr>
          <w:rFonts w:ascii="Times New Roman" w:hAnsi="Times New Roman"/>
          <w:color w:val="000000"/>
          <w:position w:val="-1"/>
          <w:sz w:val="24"/>
          <w:szCs w:val="24"/>
        </w:rPr>
        <w:t>додели</w:t>
      </w:r>
      <w:proofErr w:type="spellEnd"/>
      <w:r w:rsidRPr="00FB5522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FB5522">
        <w:rPr>
          <w:rFonts w:ascii="Times New Roman" w:hAnsi="Times New Roman"/>
          <w:color w:val="000000"/>
          <w:position w:val="-1"/>
          <w:sz w:val="24"/>
          <w:szCs w:val="24"/>
        </w:rPr>
        <w:t>уговора</w:t>
      </w:r>
      <w:proofErr w:type="spellEnd"/>
      <w:r w:rsidRPr="00FB5522">
        <w:rPr>
          <w:rFonts w:ascii="Times New Roman" w:hAnsi="Times New Roman"/>
          <w:color w:val="000000"/>
          <w:position w:val="-1"/>
          <w:sz w:val="24"/>
          <w:szCs w:val="24"/>
        </w:rPr>
        <w:t>,</w:t>
      </w:r>
      <w:r w:rsidRPr="00FB5522">
        <w:rPr>
          <w:rFonts w:ascii="Times New Roman" w:hAnsi="Times New Roman"/>
          <w:color w:val="000000"/>
          <w:spacing w:val="12"/>
          <w:position w:val="-1"/>
          <w:sz w:val="24"/>
          <w:szCs w:val="24"/>
        </w:rPr>
        <w:t xml:space="preserve"> </w:t>
      </w:r>
      <w:proofErr w:type="spellStart"/>
      <w:r w:rsidRPr="00FB5522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б</w:t>
      </w:r>
      <w:r w:rsidRPr="00FB5522">
        <w:rPr>
          <w:rFonts w:ascii="Times New Roman" w:hAnsi="Times New Roman"/>
          <w:color w:val="000000"/>
          <w:position w:val="-1"/>
          <w:sz w:val="24"/>
          <w:szCs w:val="24"/>
        </w:rPr>
        <w:t>р</w:t>
      </w:r>
      <w:proofErr w:type="spellEnd"/>
      <w:r w:rsidRPr="00FB5522">
        <w:rPr>
          <w:rFonts w:ascii="Times New Roman" w:hAnsi="Times New Roman"/>
          <w:color w:val="000000"/>
          <w:position w:val="-1"/>
          <w:sz w:val="24"/>
          <w:szCs w:val="24"/>
        </w:rPr>
        <w:t xml:space="preserve">.   </w:t>
      </w:r>
      <w:r w:rsidRPr="00FB5522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_____</w:t>
      </w:r>
      <w:r w:rsidRPr="00FB5522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 w:rsidRPr="00FB5522">
        <w:rPr>
          <w:rFonts w:ascii="Times New Roman" w:hAnsi="Times New Roman"/>
          <w:color w:val="000000"/>
          <w:spacing w:val="36"/>
          <w:position w:val="-1"/>
          <w:sz w:val="24"/>
          <w:szCs w:val="24"/>
        </w:rPr>
        <w:t>о</w:t>
      </w:r>
      <w:r w:rsidRPr="00FB5522">
        <w:rPr>
          <w:rFonts w:ascii="Times New Roman" w:hAnsi="Times New Roman"/>
          <w:color w:val="000000"/>
          <w:w w:val="101"/>
          <w:position w:val="-1"/>
          <w:sz w:val="24"/>
          <w:szCs w:val="24"/>
        </w:rPr>
        <w:t>д</w:t>
      </w:r>
      <w:proofErr w:type="spellEnd"/>
      <w:r w:rsidRPr="00FB5522">
        <w:rPr>
          <w:rFonts w:ascii="Times New Roman" w:hAnsi="Times New Roman"/>
          <w:color w:val="000000"/>
          <w:w w:val="10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position w:val="-1"/>
          <w:sz w:val="24"/>
          <w:szCs w:val="24"/>
        </w:rPr>
        <w:t>_____________</w:t>
      </w:r>
      <w:r w:rsidRPr="00FB5522">
        <w:rPr>
          <w:rFonts w:ascii="Times New Roman" w:hAnsi="Times New Roman"/>
          <w:color w:val="000000"/>
          <w:w w:val="101"/>
          <w:position w:val="-1"/>
          <w:sz w:val="24"/>
          <w:szCs w:val="24"/>
        </w:rPr>
        <w:t>202</w:t>
      </w:r>
      <w:r>
        <w:rPr>
          <w:rFonts w:ascii="Times New Roman" w:hAnsi="Times New Roman"/>
          <w:color w:val="000000"/>
          <w:w w:val="101"/>
          <w:position w:val="-1"/>
          <w:sz w:val="24"/>
          <w:szCs w:val="24"/>
        </w:rPr>
        <w:t>3</w:t>
      </w:r>
      <w:r w:rsidRPr="00FB5522">
        <w:rPr>
          <w:rFonts w:ascii="Times New Roman" w:hAnsi="Times New Roman"/>
          <w:color w:val="000000"/>
          <w:w w:val="101"/>
          <w:position w:val="-1"/>
        </w:rPr>
        <w:t>.</w:t>
      </w:r>
      <w:proofErr w:type="spellStart"/>
      <w:r w:rsidRPr="00FB552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FB5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522">
        <w:rPr>
          <w:rFonts w:ascii="Times New Roman" w:hAnsi="Times New Roman" w:cs="Times New Roman"/>
          <w:color w:val="000000"/>
          <w:sz w:val="24"/>
          <w:szCs w:val="24"/>
        </w:rPr>
        <w:t>изабрао</w:t>
      </w:r>
      <w:proofErr w:type="spellEnd"/>
      <w:r w:rsidRPr="00FB5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522">
        <w:rPr>
          <w:rFonts w:ascii="Times New Roman" w:hAnsi="Times New Roman" w:cs="Times New Roman"/>
          <w:color w:val="000000"/>
          <w:sz w:val="24"/>
          <w:szCs w:val="24"/>
        </w:rPr>
        <w:t>Продавца</w:t>
      </w:r>
      <w:proofErr w:type="spellEnd"/>
      <w:r w:rsidRPr="00FB5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52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FB5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522">
        <w:rPr>
          <w:rFonts w:ascii="Times New Roman" w:hAnsi="Times New Roman" w:cs="Times New Roman"/>
          <w:color w:val="000000"/>
          <w:sz w:val="24"/>
          <w:szCs w:val="24"/>
        </w:rPr>
        <w:t>најповољнијег</w:t>
      </w:r>
      <w:proofErr w:type="spellEnd"/>
      <w:r w:rsidRPr="00FB5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522">
        <w:rPr>
          <w:rFonts w:ascii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FB5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52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B5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522">
        <w:rPr>
          <w:rFonts w:ascii="Times New Roman" w:eastAsia="Times New Roman Bold" w:hAnsi="Times New Roman" w:cs="Times New Roman"/>
          <w:bCs/>
          <w:color w:val="000000"/>
          <w:sz w:val="24"/>
          <w:szCs w:val="24"/>
          <w:lang w:val="sr-Cyrl-CS"/>
        </w:rPr>
        <w:t xml:space="preserve">набавку </w:t>
      </w:r>
      <w:r w:rsidRPr="008E50D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материјала за вертикалну сигнализацију</w:t>
      </w:r>
      <w:r w:rsidRPr="00FB5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522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FB5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522">
        <w:rPr>
          <w:rFonts w:ascii="Times New Roman" w:hAnsi="Times New Roman" w:cs="Times New Roman"/>
          <w:color w:val="000000"/>
          <w:sz w:val="24"/>
          <w:szCs w:val="24"/>
        </w:rPr>
        <w:t>спроведеног</w:t>
      </w:r>
      <w:proofErr w:type="spellEnd"/>
      <w:r w:rsidRPr="00FB552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B5522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FB552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B5522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FB552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 коју се закон не примењује,</w:t>
      </w:r>
      <w:r w:rsidRPr="00FB5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5522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FB5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522">
        <w:rPr>
          <w:rFonts w:ascii="Times New Roman" w:eastAsia="Times New Roman Bold" w:hAnsi="Times New Roman" w:cs="Times New Roman"/>
          <w:bCs/>
          <w:color w:val="000000"/>
          <w:sz w:val="24"/>
          <w:szCs w:val="24"/>
        </w:rPr>
        <w:t>Д</w:t>
      </w:r>
      <w:r>
        <w:rPr>
          <w:rFonts w:ascii="Times New Roman" w:eastAsia="Times New Roman Bold" w:hAnsi="Times New Roman" w:cs="Times New Roman"/>
          <w:bCs/>
          <w:color w:val="000000"/>
          <w:sz w:val="24"/>
          <w:szCs w:val="24"/>
        </w:rPr>
        <w:t>--</w:t>
      </w:r>
      <w:r w:rsidRPr="00B510F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1.</w:t>
      </w:r>
      <w:r w:rsidR="00194B1B" w:rsidRPr="00B510F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6</w:t>
      </w:r>
      <w:r w:rsidRPr="00B510F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</w:t>
      </w:r>
      <w:r w:rsidRPr="00B510F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94B1B" w:rsidRPr="00B510F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94B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29C5E487" w14:textId="77777777" w:rsidR="00F67EAB" w:rsidRPr="008E50D4" w:rsidRDefault="00F67EAB" w:rsidP="00F67EA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B5522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8E50D4">
        <w:rPr>
          <w:rFonts w:ascii="Times New Roman" w:hAnsi="Times New Roman" w:cs="Times New Roman"/>
          <w:b/>
          <w:bCs/>
          <w:sz w:val="24"/>
          <w:szCs w:val="24"/>
        </w:rPr>
        <w:t>ПРЕДМЕТ УГОВОРА</w:t>
      </w:r>
    </w:p>
    <w:p w14:paraId="27DCC91D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50D4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50D4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5C1C2E9B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8E50D4">
        <w:rPr>
          <w:rFonts w:ascii="Times New Roman" w:hAnsi="Times New Roman" w:cs="Times New Roman"/>
          <w:sz w:val="24"/>
          <w:szCs w:val="24"/>
        </w:rPr>
        <w:lastRenderedPageBreak/>
        <w:t>Предмет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r w:rsidRPr="008E50D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  <w:highlight w:val="white"/>
        </w:rPr>
        <w:t>уређење</w:t>
      </w:r>
      <w:proofErr w:type="spellEnd"/>
      <w:r w:rsidRPr="008E50D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  <w:highlight w:val="white"/>
        </w:rPr>
        <w:t>међусобних</w:t>
      </w:r>
      <w:proofErr w:type="spellEnd"/>
      <w:r w:rsidRPr="008E50D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  <w:highlight w:val="white"/>
        </w:rPr>
        <w:t>права</w:t>
      </w:r>
      <w:proofErr w:type="spellEnd"/>
      <w:r w:rsidRPr="008E50D4">
        <w:rPr>
          <w:rFonts w:ascii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 w:rsidRPr="008E50D4">
        <w:rPr>
          <w:rFonts w:ascii="Times New Roman" w:hAnsi="Times New Roman" w:cs="Times New Roman"/>
          <w:sz w:val="24"/>
          <w:szCs w:val="24"/>
          <w:highlight w:val="white"/>
        </w:rPr>
        <w:t>обавеза</w:t>
      </w:r>
      <w:proofErr w:type="spellEnd"/>
      <w:r w:rsidRPr="008E50D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  <w:highlight w:val="white"/>
        </w:rPr>
        <w:t>наручиоца</w:t>
      </w:r>
      <w:proofErr w:type="spellEnd"/>
      <w:r w:rsidRPr="008E50D4">
        <w:rPr>
          <w:rFonts w:ascii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 w:rsidRPr="008E50D4">
        <w:rPr>
          <w:rFonts w:ascii="Times New Roman" w:hAnsi="Times New Roman" w:cs="Times New Roman"/>
          <w:sz w:val="24"/>
          <w:szCs w:val="24"/>
          <w:highlight w:val="white"/>
        </w:rPr>
        <w:t>добављача</w:t>
      </w:r>
      <w:proofErr w:type="spellEnd"/>
      <w:r w:rsidRPr="008E50D4">
        <w:rPr>
          <w:rFonts w:ascii="Times New Roman" w:hAnsi="Times New Roman" w:cs="Times New Roman"/>
          <w:sz w:val="24"/>
          <w:szCs w:val="24"/>
          <w:highlight w:val="white"/>
        </w:rPr>
        <w:t xml:space="preserve">, у </w:t>
      </w:r>
      <w:proofErr w:type="spellStart"/>
      <w:r w:rsidRPr="008E50D4">
        <w:rPr>
          <w:rFonts w:ascii="Times New Roman" w:hAnsi="Times New Roman" w:cs="Times New Roman"/>
          <w:sz w:val="24"/>
          <w:szCs w:val="24"/>
          <w:highlight w:val="white"/>
        </w:rPr>
        <w:t>вези</w:t>
      </w:r>
      <w:proofErr w:type="spellEnd"/>
      <w:r w:rsidRPr="008E50D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сукцесивне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r w:rsidRPr="008E50D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материјала за вертикалну сигнализацију</w:t>
      </w:r>
      <w:r w:rsidRPr="008E50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r w:rsidRPr="008E50D4">
        <w:rPr>
          <w:rFonts w:ascii="Times New Roman" w:hAnsi="Times New Roman" w:cs="Times New Roman"/>
          <w:sz w:val="24"/>
          <w:szCs w:val="24"/>
          <w:highlight w:val="white"/>
        </w:rPr>
        <w:t xml:space="preserve"> ЈKП “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Градски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водовод</w:t>
      </w:r>
      <w:proofErr w:type="spellEnd"/>
      <w:r w:rsidRPr="008E50D4">
        <w:rPr>
          <w:rFonts w:ascii="Times New Roman" w:hAnsi="Times New Roman" w:cs="Times New Roman"/>
          <w:sz w:val="24"/>
          <w:szCs w:val="24"/>
          <w:highlight w:val="white"/>
        </w:rPr>
        <w:t xml:space="preserve">“ </w:t>
      </w:r>
      <w:proofErr w:type="spellStart"/>
      <w:r w:rsidRPr="008E50D4">
        <w:rPr>
          <w:rFonts w:ascii="Times New Roman" w:hAnsi="Times New Roman" w:cs="Times New Roman"/>
          <w:sz w:val="24"/>
          <w:szCs w:val="24"/>
          <w:highlight w:val="white"/>
        </w:rPr>
        <w:t>Прокупље</w:t>
      </w:r>
      <w:proofErr w:type="spellEnd"/>
      <w:r w:rsidRPr="008E50D4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4034DEAE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Продавца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E50D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50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и -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Техничка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спецификација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структуром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>.</w:t>
      </w:r>
    </w:p>
    <w:p w14:paraId="474F820B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Количина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и 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 у 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појединачном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>.</w:t>
      </w:r>
    </w:p>
    <w:p w14:paraId="503CA8C0" w14:textId="77777777" w:rsidR="00F67EAB" w:rsidRPr="008E50D4" w:rsidRDefault="00F67EAB" w:rsidP="00F67E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D4">
        <w:rPr>
          <w:rFonts w:ascii="Times New Roman" w:hAnsi="Times New Roman" w:cs="Times New Roman"/>
          <w:sz w:val="24"/>
          <w:szCs w:val="24"/>
          <w:lang w:val="sr-Cyrl-CS"/>
        </w:rPr>
        <w:t>Купац задржава право да изврши набавку појединих добара у мањој количини од предвиђене, такође задржава право да поједине позиције не буду требоване, као и да поједине позиције буду требоване у количини већој од предвиђене, све у зависности од потребе</w:t>
      </w:r>
      <w:r w:rsidRPr="008E50D4">
        <w:rPr>
          <w:rFonts w:ascii="Times New Roman" w:hAnsi="Times New Roman" w:cs="Times New Roman"/>
          <w:sz w:val="24"/>
          <w:szCs w:val="24"/>
        </w:rPr>
        <w:t>.</w:t>
      </w:r>
    </w:p>
    <w:p w14:paraId="4222B5E7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Продавац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b/>
          <w:sz w:val="24"/>
          <w:szCs w:val="24"/>
          <w:u w:val="single"/>
        </w:rPr>
        <w:t>самостално</w:t>
      </w:r>
      <w:proofErr w:type="spellEnd"/>
      <w:r w:rsidRPr="008E50D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8A924D3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BF69E8D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E50D4">
        <w:rPr>
          <w:rFonts w:ascii="Times New Roman" w:hAnsi="Times New Roman" w:cs="Times New Roman"/>
          <w:b/>
          <w:bCs/>
          <w:sz w:val="24"/>
          <w:szCs w:val="24"/>
        </w:rPr>
        <w:t>ЦЕНА</w:t>
      </w:r>
    </w:p>
    <w:p w14:paraId="5F2D5047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50D4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50D4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14:paraId="686D9174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Техничкој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спецификацији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структуром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E50D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50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појединачно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количинама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испоручено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спецификације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укупном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обрачунатог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додату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урачунатим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порезом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додату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>.</w:t>
      </w:r>
    </w:p>
    <w:p w14:paraId="4E71EAED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подразумевају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испоруку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,,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магацин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улици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Јефимијина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Прокупље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>“.</w:t>
      </w:r>
    </w:p>
    <w:p w14:paraId="034E737F" w14:textId="77777777" w:rsidR="00F67EAB" w:rsidRPr="008E50D4" w:rsidRDefault="00F67EAB" w:rsidP="00F67EAB">
      <w:pPr>
        <w:pStyle w:val="Standard"/>
        <w:ind w:firstLine="720"/>
        <w:jc w:val="both"/>
        <w:rPr>
          <w:rFonts w:cs="Times New Roman"/>
        </w:rPr>
      </w:pPr>
      <w:proofErr w:type="spellStart"/>
      <w:r w:rsidRPr="008E50D4">
        <w:rPr>
          <w:rFonts w:cs="Times New Roman"/>
          <w:kern w:val="0"/>
          <w:shd w:val="clear" w:color="auto" w:fill="FFFFFF"/>
        </w:rPr>
        <w:t>Уговарачи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су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сагласни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да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ће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се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цене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из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члана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3. </w:t>
      </w:r>
      <w:proofErr w:type="spellStart"/>
      <w:r w:rsidRPr="008E50D4">
        <w:rPr>
          <w:rFonts w:cs="Times New Roman"/>
          <w:kern w:val="0"/>
          <w:shd w:val="clear" w:color="auto" w:fill="FFFFFF"/>
        </w:rPr>
        <w:t>oвог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уговора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примењивати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за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све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време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важности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овог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уговора</w:t>
      </w:r>
      <w:proofErr w:type="spellEnd"/>
      <w:r w:rsidRPr="008E50D4">
        <w:rPr>
          <w:rFonts w:cs="Times New Roman"/>
          <w:kern w:val="0"/>
          <w:shd w:val="clear" w:color="auto" w:fill="FFFFFF"/>
        </w:rPr>
        <w:t>.</w:t>
      </w:r>
    </w:p>
    <w:p w14:paraId="73B18A1A" w14:textId="77777777" w:rsidR="00F67EAB" w:rsidRPr="008E50D4" w:rsidRDefault="00F67EAB" w:rsidP="00F67EAB">
      <w:pPr>
        <w:pStyle w:val="Standard"/>
        <w:ind w:firstLine="720"/>
        <w:jc w:val="both"/>
        <w:rPr>
          <w:rFonts w:cs="Times New Roman"/>
        </w:rPr>
      </w:pPr>
      <w:proofErr w:type="spellStart"/>
      <w:r w:rsidRPr="008E50D4">
        <w:rPr>
          <w:rFonts w:cs="Times New Roman"/>
          <w:kern w:val="0"/>
          <w:shd w:val="clear" w:color="auto" w:fill="FFFFFF"/>
        </w:rPr>
        <w:t>Уговарачи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су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сагласни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да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продавац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може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поднети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захтев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за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промену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цена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тек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по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истеку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60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дана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од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дана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закључења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уговора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и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то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у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следећим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случајевима</w:t>
      </w:r>
      <w:proofErr w:type="spellEnd"/>
      <w:r w:rsidRPr="008E50D4">
        <w:rPr>
          <w:rFonts w:cs="Times New Roman"/>
          <w:kern w:val="0"/>
          <w:shd w:val="clear" w:color="auto" w:fill="FFFFFF"/>
        </w:rPr>
        <w:t>:</w:t>
      </w:r>
    </w:p>
    <w:p w14:paraId="7D0C05C6" w14:textId="77777777" w:rsidR="00F67EAB" w:rsidRPr="008E50D4" w:rsidRDefault="00F67EAB" w:rsidP="00F67EAB">
      <w:pPr>
        <w:pStyle w:val="Standard"/>
        <w:jc w:val="both"/>
        <w:rPr>
          <w:rFonts w:cs="Times New Roman"/>
        </w:rPr>
      </w:pPr>
      <w:r w:rsidRPr="008E50D4">
        <w:rPr>
          <w:rFonts w:cs="Times New Roman"/>
          <w:kern w:val="0"/>
          <w:shd w:val="clear" w:color="auto" w:fill="FFFFFF"/>
        </w:rPr>
        <w:t xml:space="preserve">        - </w:t>
      </w:r>
      <w:proofErr w:type="spellStart"/>
      <w:r w:rsidRPr="008E50D4">
        <w:rPr>
          <w:rFonts w:eastAsia="Calibri" w:cs="Times New Roman"/>
        </w:rPr>
        <w:t>ако</w:t>
      </w:r>
      <w:proofErr w:type="spellEnd"/>
      <w:r w:rsidRPr="008E50D4">
        <w:rPr>
          <w:rFonts w:eastAsia="Calibri" w:cs="Times New Roman"/>
        </w:rPr>
        <w:t xml:space="preserve"> </w:t>
      </w:r>
      <w:proofErr w:type="spellStart"/>
      <w:r w:rsidRPr="008E50D4">
        <w:rPr>
          <w:rFonts w:eastAsia="Calibri" w:cs="Times New Roman"/>
        </w:rPr>
        <w:t>дође</w:t>
      </w:r>
      <w:proofErr w:type="spellEnd"/>
      <w:r w:rsidRPr="008E50D4">
        <w:rPr>
          <w:rFonts w:eastAsia="Calibri" w:cs="Times New Roman"/>
        </w:rPr>
        <w:t xml:space="preserve"> </w:t>
      </w:r>
      <w:proofErr w:type="spellStart"/>
      <w:r w:rsidRPr="008E50D4">
        <w:rPr>
          <w:rFonts w:eastAsia="Calibri" w:cs="Times New Roman"/>
        </w:rPr>
        <w:t>до</w:t>
      </w:r>
      <w:proofErr w:type="spellEnd"/>
      <w:r w:rsidRPr="008E50D4">
        <w:rPr>
          <w:rFonts w:eastAsia="Calibri" w:cs="Times New Roman"/>
        </w:rPr>
        <w:t xml:space="preserve"> </w:t>
      </w:r>
      <w:proofErr w:type="spellStart"/>
      <w:r w:rsidRPr="008E50D4">
        <w:rPr>
          <w:rFonts w:eastAsia="Calibri" w:cs="Times New Roman"/>
        </w:rPr>
        <w:t>промене</w:t>
      </w:r>
      <w:proofErr w:type="spellEnd"/>
      <w:r w:rsidRPr="008E50D4">
        <w:rPr>
          <w:rFonts w:eastAsia="Calibri" w:cs="Times New Roman"/>
        </w:rPr>
        <w:t xml:space="preserve"> </w:t>
      </w:r>
      <w:proofErr w:type="spellStart"/>
      <w:r w:rsidRPr="008E50D4">
        <w:rPr>
          <w:rFonts w:eastAsia="Calibri" w:cs="Times New Roman"/>
        </w:rPr>
        <w:t>индекса</w:t>
      </w:r>
      <w:proofErr w:type="spellEnd"/>
      <w:r w:rsidRPr="008E50D4">
        <w:rPr>
          <w:rFonts w:eastAsia="Calibri" w:cs="Times New Roman"/>
        </w:rPr>
        <w:t xml:space="preserve"> </w:t>
      </w:r>
      <w:proofErr w:type="spellStart"/>
      <w:r w:rsidRPr="008E50D4">
        <w:rPr>
          <w:rFonts w:eastAsia="Calibri" w:cs="Times New Roman"/>
        </w:rPr>
        <w:t>потрошачких</w:t>
      </w:r>
      <w:proofErr w:type="spellEnd"/>
      <w:r w:rsidRPr="008E50D4">
        <w:rPr>
          <w:rFonts w:eastAsia="Calibri" w:cs="Times New Roman"/>
        </w:rPr>
        <w:t xml:space="preserve"> </w:t>
      </w:r>
      <w:proofErr w:type="spellStart"/>
      <w:r w:rsidRPr="008E50D4">
        <w:rPr>
          <w:rFonts w:eastAsia="Calibri" w:cs="Times New Roman"/>
        </w:rPr>
        <w:t>цена</w:t>
      </w:r>
      <w:proofErr w:type="spellEnd"/>
      <w:r w:rsidRPr="008E50D4">
        <w:rPr>
          <w:rFonts w:eastAsia="Calibri" w:cs="Times New Roman"/>
        </w:rPr>
        <w:t xml:space="preserve">  у  </w:t>
      </w:r>
      <w:proofErr w:type="spellStart"/>
      <w:r w:rsidRPr="008E50D4">
        <w:rPr>
          <w:rFonts w:eastAsia="Calibri" w:cs="Times New Roman"/>
        </w:rPr>
        <w:t>Републици</w:t>
      </w:r>
      <w:proofErr w:type="spellEnd"/>
      <w:r w:rsidRPr="008E50D4">
        <w:rPr>
          <w:rFonts w:eastAsia="Calibri" w:cs="Times New Roman"/>
        </w:rPr>
        <w:t xml:space="preserve"> </w:t>
      </w:r>
      <w:proofErr w:type="spellStart"/>
      <w:r w:rsidRPr="008E50D4">
        <w:rPr>
          <w:rFonts w:eastAsia="Calibri" w:cs="Times New Roman"/>
        </w:rPr>
        <w:t>Србији</w:t>
      </w:r>
      <w:proofErr w:type="spellEnd"/>
      <w:r w:rsidRPr="008E50D4">
        <w:rPr>
          <w:rFonts w:eastAsia="Calibri" w:cs="Times New Roman"/>
        </w:rPr>
        <w:t xml:space="preserve">,  </w:t>
      </w:r>
      <w:proofErr w:type="spellStart"/>
      <w:r w:rsidRPr="008E50D4">
        <w:rPr>
          <w:rFonts w:eastAsia="Calibri" w:cs="Times New Roman"/>
        </w:rPr>
        <w:t>по</w:t>
      </w:r>
      <w:proofErr w:type="spellEnd"/>
      <w:r w:rsidRPr="008E50D4">
        <w:rPr>
          <w:rFonts w:eastAsia="Calibri" w:cs="Times New Roman"/>
        </w:rPr>
        <w:t xml:space="preserve"> </w:t>
      </w:r>
      <w:proofErr w:type="spellStart"/>
      <w:r w:rsidRPr="008E50D4">
        <w:rPr>
          <w:rFonts w:eastAsia="Calibri" w:cs="Times New Roman"/>
        </w:rPr>
        <w:t>подацима</w:t>
      </w:r>
      <w:proofErr w:type="spellEnd"/>
      <w:r w:rsidRPr="008E50D4">
        <w:rPr>
          <w:rFonts w:eastAsia="Calibri" w:cs="Times New Roman"/>
        </w:rPr>
        <w:t xml:space="preserve"> </w:t>
      </w:r>
      <w:proofErr w:type="spellStart"/>
      <w:r w:rsidRPr="008E50D4">
        <w:rPr>
          <w:rFonts w:eastAsia="Calibri" w:cs="Times New Roman"/>
        </w:rPr>
        <w:t>Републичког</w:t>
      </w:r>
      <w:proofErr w:type="spellEnd"/>
      <w:r w:rsidRPr="008E50D4">
        <w:rPr>
          <w:rFonts w:eastAsia="Calibri" w:cs="Times New Roman"/>
        </w:rPr>
        <w:t xml:space="preserve"> </w:t>
      </w:r>
      <w:proofErr w:type="spellStart"/>
      <w:r w:rsidRPr="008E50D4">
        <w:rPr>
          <w:rFonts w:eastAsia="Calibri" w:cs="Times New Roman"/>
        </w:rPr>
        <w:t>Завода</w:t>
      </w:r>
      <w:proofErr w:type="spellEnd"/>
      <w:r w:rsidRPr="008E50D4">
        <w:rPr>
          <w:rFonts w:eastAsia="Calibri" w:cs="Times New Roman"/>
        </w:rPr>
        <w:t xml:space="preserve"> </w:t>
      </w:r>
      <w:proofErr w:type="spellStart"/>
      <w:r w:rsidRPr="008E50D4">
        <w:rPr>
          <w:rFonts w:eastAsia="Calibri" w:cs="Times New Roman"/>
        </w:rPr>
        <w:t>за</w:t>
      </w:r>
      <w:proofErr w:type="spellEnd"/>
      <w:r w:rsidRPr="008E50D4">
        <w:rPr>
          <w:rFonts w:eastAsia="Calibri" w:cs="Times New Roman"/>
        </w:rPr>
        <w:t xml:space="preserve"> </w:t>
      </w:r>
      <w:proofErr w:type="spellStart"/>
      <w:r w:rsidRPr="008E50D4">
        <w:rPr>
          <w:rFonts w:eastAsia="Calibri" w:cs="Times New Roman"/>
        </w:rPr>
        <w:t>Статистику</w:t>
      </w:r>
      <w:proofErr w:type="spellEnd"/>
      <w:r w:rsidRPr="008E50D4">
        <w:rPr>
          <w:rFonts w:cs="Times New Roman"/>
          <w:kern w:val="0"/>
          <w:shd w:val="clear" w:color="auto" w:fill="FFFFFF"/>
        </w:rPr>
        <w:t>;</w:t>
      </w:r>
    </w:p>
    <w:p w14:paraId="51467749" w14:textId="77777777" w:rsidR="00F67EAB" w:rsidRPr="008E50D4" w:rsidRDefault="00F67EAB" w:rsidP="00F67EAB">
      <w:pPr>
        <w:pStyle w:val="Standard"/>
        <w:ind w:firstLine="720"/>
        <w:jc w:val="both"/>
        <w:rPr>
          <w:rFonts w:eastAsia="Arial Unicode MS" w:cs="Times New Roman"/>
          <w:kern w:val="1"/>
          <w:lang w:eastAsia="ar-SA" w:bidi="ar-SA"/>
        </w:rPr>
      </w:pPr>
      <w:r w:rsidRPr="008E50D4">
        <w:rPr>
          <w:rFonts w:cs="Times New Roman"/>
          <w:kern w:val="0"/>
          <w:shd w:val="clear" w:color="auto" w:fill="FFFFFF"/>
        </w:rPr>
        <w:t>-</w:t>
      </w:r>
      <w:proofErr w:type="spellStart"/>
      <w:r w:rsidRPr="008E50D4">
        <w:rPr>
          <w:rFonts w:eastAsia="Arial Unicode MS" w:cs="Times New Roman"/>
          <w:kern w:val="1"/>
          <w:lang w:eastAsia="ar-SA" w:bidi="ar-SA"/>
        </w:rPr>
        <w:t>уколико</w:t>
      </w:r>
      <w:proofErr w:type="spellEnd"/>
      <w:r w:rsidRPr="008E50D4">
        <w:rPr>
          <w:rFonts w:eastAsia="Arial Unicode MS" w:cs="Times New Roman"/>
          <w:kern w:val="1"/>
          <w:lang w:eastAsia="ar-SA" w:bidi="ar-SA"/>
        </w:rPr>
        <w:t xml:space="preserve"> </w:t>
      </w:r>
      <w:proofErr w:type="spellStart"/>
      <w:r w:rsidRPr="008E50D4">
        <w:rPr>
          <w:rFonts w:eastAsia="Arial Unicode MS" w:cs="Times New Roman"/>
          <w:kern w:val="1"/>
          <w:lang w:eastAsia="ar-SA" w:bidi="ar-SA"/>
        </w:rPr>
        <w:t>дође</w:t>
      </w:r>
      <w:proofErr w:type="spellEnd"/>
      <w:r w:rsidRPr="008E50D4">
        <w:rPr>
          <w:rFonts w:eastAsia="Arial Unicode MS" w:cs="Times New Roman"/>
          <w:kern w:val="1"/>
          <w:lang w:eastAsia="ar-SA" w:bidi="ar-SA"/>
        </w:rPr>
        <w:t xml:space="preserve"> </w:t>
      </w:r>
      <w:proofErr w:type="spellStart"/>
      <w:r w:rsidRPr="008E50D4">
        <w:rPr>
          <w:rFonts w:eastAsia="Arial Unicode MS" w:cs="Times New Roman"/>
          <w:kern w:val="1"/>
          <w:lang w:eastAsia="ar-SA" w:bidi="ar-SA"/>
        </w:rPr>
        <w:t>до</w:t>
      </w:r>
      <w:proofErr w:type="spellEnd"/>
      <w:r w:rsidRPr="008E50D4">
        <w:rPr>
          <w:rFonts w:eastAsia="Arial Unicode MS" w:cs="Times New Roman"/>
          <w:kern w:val="1"/>
          <w:lang w:eastAsia="ar-SA" w:bidi="ar-SA"/>
        </w:rPr>
        <w:t xml:space="preserve"> </w:t>
      </w:r>
      <w:proofErr w:type="spellStart"/>
      <w:r w:rsidRPr="008E50D4">
        <w:rPr>
          <w:rFonts w:eastAsia="Arial Unicode MS" w:cs="Times New Roman"/>
          <w:kern w:val="1"/>
          <w:lang w:eastAsia="ar-SA" w:bidi="ar-SA"/>
        </w:rPr>
        <w:t>промена</w:t>
      </w:r>
      <w:proofErr w:type="spellEnd"/>
      <w:r w:rsidRPr="008E50D4">
        <w:rPr>
          <w:rFonts w:eastAsia="Arial Unicode MS" w:cs="Times New Roman"/>
          <w:kern w:val="1"/>
          <w:lang w:eastAsia="ar-SA" w:bidi="ar-SA"/>
        </w:rPr>
        <w:t xml:space="preserve"> </w:t>
      </w:r>
      <w:proofErr w:type="spellStart"/>
      <w:r w:rsidRPr="008E50D4">
        <w:rPr>
          <w:rFonts w:eastAsia="Arial Unicode MS" w:cs="Times New Roman"/>
          <w:kern w:val="1"/>
          <w:lang w:eastAsia="ar-SA" w:bidi="ar-SA"/>
        </w:rPr>
        <w:t>цене</w:t>
      </w:r>
      <w:proofErr w:type="spellEnd"/>
      <w:r w:rsidRPr="008E50D4">
        <w:rPr>
          <w:rFonts w:eastAsia="Arial Unicode MS" w:cs="Times New Roman"/>
          <w:kern w:val="1"/>
          <w:lang w:eastAsia="ar-SA" w:bidi="ar-SA"/>
        </w:rPr>
        <w:t xml:space="preserve"> </w:t>
      </w:r>
      <w:proofErr w:type="spellStart"/>
      <w:r w:rsidRPr="008E50D4">
        <w:rPr>
          <w:rFonts w:eastAsia="Calibri" w:cs="Times New Roman"/>
        </w:rPr>
        <w:t>елемената</w:t>
      </w:r>
      <w:proofErr w:type="spellEnd"/>
      <w:r w:rsidRPr="008E50D4">
        <w:rPr>
          <w:rFonts w:eastAsia="Calibri" w:cs="Times New Roman"/>
        </w:rPr>
        <w:t xml:space="preserve"> </w:t>
      </w:r>
      <w:proofErr w:type="spellStart"/>
      <w:r w:rsidRPr="008E50D4">
        <w:rPr>
          <w:rFonts w:eastAsia="Calibri" w:cs="Times New Roman"/>
        </w:rPr>
        <w:t>на</w:t>
      </w:r>
      <w:proofErr w:type="spellEnd"/>
      <w:r w:rsidRPr="008E50D4">
        <w:rPr>
          <w:rFonts w:eastAsia="Calibri" w:cs="Times New Roman"/>
        </w:rPr>
        <w:t xml:space="preserve"> </w:t>
      </w:r>
      <w:proofErr w:type="spellStart"/>
      <w:r w:rsidRPr="008E50D4">
        <w:rPr>
          <w:rFonts w:eastAsia="Calibri" w:cs="Times New Roman"/>
        </w:rPr>
        <w:t>основу</w:t>
      </w:r>
      <w:proofErr w:type="spellEnd"/>
      <w:r w:rsidRPr="008E50D4">
        <w:rPr>
          <w:rFonts w:eastAsia="Calibri" w:cs="Times New Roman"/>
        </w:rPr>
        <w:t xml:space="preserve"> </w:t>
      </w:r>
      <w:proofErr w:type="spellStart"/>
      <w:r w:rsidRPr="008E50D4">
        <w:rPr>
          <w:rFonts w:eastAsia="Calibri" w:cs="Times New Roman"/>
        </w:rPr>
        <w:t>којих</w:t>
      </w:r>
      <w:proofErr w:type="spellEnd"/>
      <w:r w:rsidRPr="008E50D4">
        <w:rPr>
          <w:rFonts w:eastAsia="Calibri" w:cs="Times New Roman"/>
        </w:rPr>
        <w:t xml:space="preserve"> </w:t>
      </w:r>
      <w:proofErr w:type="spellStart"/>
      <w:r w:rsidRPr="008E50D4">
        <w:rPr>
          <w:rFonts w:eastAsia="Calibri" w:cs="Times New Roman"/>
        </w:rPr>
        <w:t>је</w:t>
      </w:r>
      <w:proofErr w:type="spellEnd"/>
      <w:r w:rsidRPr="008E50D4">
        <w:rPr>
          <w:rFonts w:eastAsia="Calibri" w:cs="Times New Roman"/>
        </w:rPr>
        <w:t xml:space="preserve"> </w:t>
      </w:r>
      <w:proofErr w:type="spellStart"/>
      <w:r w:rsidRPr="008E50D4">
        <w:rPr>
          <w:rFonts w:eastAsia="Calibri" w:cs="Times New Roman"/>
        </w:rPr>
        <w:t>одређена</w:t>
      </w:r>
      <w:proofErr w:type="spellEnd"/>
      <w:r w:rsidRPr="008E50D4">
        <w:rPr>
          <w:rFonts w:eastAsia="Calibri" w:cs="Times New Roman"/>
        </w:rPr>
        <w:t xml:space="preserve"> </w:t>
      </w:r>
      <w:proofErr w:type="spellStart"/>
      <w:r w:rsidRPr="008E50D4">
        <w:rPr>
          <w:rFonts w:eastAsia="Calibri" w:cs="Times New Roman"/>
        </w:rPr>
        <w:t>цена</w:t>
      </w:r>
      <w:proofErr w:type="spellEnd"/>
      <w:r w:rsidRPr="008E50D4">
        <w:rPr>
          <w:rFonts w:eastAsia="Calibri" w:cs="Times New Roman"/>
        </w:rPr>
        <w:t xml:space="preserve"> </w:t>
      </w:r>
      <w:proofErr w:type="spellStart"/>
      <w:r w:rsidRPr="008E50D4">
        <w:rPr>
          <w:rFonts w:eastAsia="Calibri" w:cs="Times New Roman"/>
        </w:rPr>
        <w:t>предметних</w:t>
      </w:r>
      <w:proofErr w:type="spellEnd"/>
      <w:r w:rsidRPr="008E50D4">
        <w:rPr>
          <w:rFonts w:eastAsia="Calibri" w:cs="Times New Roman"/>
        </w:rPr>
        <w:t xml:space="preserve"> </w:t>
      </w:r>
      <w:proofErr w:type="spellStart"/>
      <w:r w:rsidRPr="008E50D4">
        <w:rPr>
          <w:rFonts w:eastAsia="Calibri" w:cs="Times New Roman"/>
        </w:rPr>
        <w:t>добара</w:t>
      </w:r>
      <w:proofErr w:type="spellEnd"/>
      <w:r w:rsidRPr="008E50D4">
        <w:rPr>
          <w:rFonts w:eastAsia="Calibri" w:cs="Times New Roman"/>
        </w:rPr>
        <w:t xml:space="preserve"> </w:t>
      </w:r>
      <w:proofErr w:type="spellStart"/>
      <w:r w:rsidRPr="008E50D4">
        <w:rPr>
          <w:rFonts w:eastAsia="Arial Unicode MS" w:cs="Times New Roman"/>
          <w:kern w:val="1"/>
          <w:lang w:eastAsia="ar-SA" w:bidi="ar-SA"/>
        </w:rPr>
        <w:t>за</w:t>
      </w:r>
      <w:proofErr w:type="spellEnd"/>
      <w:r w:rsidRPr="008E50D4">
        <w:rPr>
          <w:rFonts w:eastAsia="Arial Unicode MS" w:cs="Times New Roman"/>
          <w:kern w:val="1"/>
          <w:lang w:eastAsia="ar-SA" w:bidi="ar-SA"/>
        </w:rPr>
        <w:t xml:space="preserve"> </w:t>
      </w:r>
      <w:proofErr w:type="spellStart"/>
      <w:r w:rsidRPr="008E50D4">
        <w:rPr>
          <w:rFonts w:eastAsia="Arial Unicode MS" w:cs="Times New Roman"/>
          <w:kern w:val="1"/>
          <w:lang w:eastAsia="ar-SA" w:bidi="ar-SA"/>
        </w:rPr>
        <w:t>више</w:t>
      </w:r>
      <w:proofErr w:type="spellEnd"/>
      <w:r w:rsidRPr="008E50D4">
        <w:rPr>
          <w:rFonts w:eastAsia="Arial Unicode MS" w:cs="Times New Roman"/>
          <w:kern w:val="1"/>
          <w:lang w:eastAsia="ar-SA" w:bidi="ar-SA"/>
        </w:rPr>
        <w:t xml:space="preserve"> </w:t>
      </w:r>
      <w:proofErr w:type="spellStart"/>
      <w:r w:rsidRPr="008E50D4">
        <w:rPr>
          <w:rFonts w:eastAsia="Arial Unicode MS" w:cs="Times New Roman"/>
          <w:kern w:val="1"/>
          <w:lang w:eastAsia="ar-SA" w:bidi="ar-SA"/>
        </w:rPr>
        <w:t>од</w:t>
      </w:r>
      <w:proofErr w:type="spellEnd"/>
      <w:r w:rsidRPr="008E50D4">
        <w:rPr>
          <w:rFonts w:eastAsia="Arial Unicode MS" w:cs="Times New Roman"/>
          <w:kern w:val="1"/>
          <w:lang w:eastAsia="ar-SA" w:bidi="ar-SA"/>
        </w:rPr>
        <w:t xml:space="preserve"> 5% </w:t>
      </w:r>
      <w:proofErr w:type="spellStart"/>
      <w:r w:rsidRPr="008E50D4">
        <w:rPr>
          <w:rFonts w:eastAsia="Arial Unicode MS" w:cs="Times New Roman"/>
          <w:kern w:val="1"/>
          <w:lang w:eastAsia="ar-SA" w:bidi="ar-SA"/>
        </w:rPr>
        <w:t>од</w:t>
      </w:r>
      <w:proofErr w:type="spellEnd"/>
      <w:r w:rsidRPr="008E50D4">
        <w:rPr>
          <w:rFonts w:eastAsia="Arial Unicode MS" w:cs="Times New Roman"/>
          <w:kern w:val="1"/>
          <w:lang w:eastAsia="ar-SA" w:bidi="ar-SA"/>
        </w:rPr>
        <w:t xml:space="preserve"> </w:t>
      </w:r>
      <w:proofErr w:type="spellStart"/>
      <w:r w:rsidRPr="008E50D4">
        <w:rPr>
          <w:rFonts w:eastAsia="Arial Unicode MS" w:cs="Times New Roman"/>
          <w:kern w:val="1"/>
          <w:lang w:eastAsia="ar-SA" w:bidi="ar-SA"/>
        </w:rPr>
        <w:t>цене</w:t>
      </w:r>
      <w:proofErr w:type="spellEnd"/>
      <w:r w:rsidRPr="008E50D4">
        <w:rPr>
          <w:rFonts w:eastAsia="Arial Unicode MS" w:cs="Times New Roman"/>
          <w:kern w:val="1"/>
          <w:lang w:eastAsia="ar-SA" w:bidi="ar-SA"/>
        </w:rPr>
        <w:t xml:space="preserve"> </w:t>
      </w:r>
      <w:proofErr w:type="spellStart"/>
      <w:r w:rsidRPr="008E50D4">
        <w:rPr>
          <w:rFonts w:eastAsia="Arial Unicode MS" w:cs="Times New Roman"/>
          <w:kern w:val="1"/>
          <w:lang w:eastAsia="ar-SA" w:bidi="ar-SA"/>
        </w:rPr>
        <w:t>истих</w:t>
      </w:r>
      <w:proofErr w:type="spellEnd"/>
      <w:r w:rsidRPr="008E50D4">
        <w:rPr>
          <w:rFonts w:eastAsia="Arial Unicode MS" w:cs="Times New Roman"/>
          <w:kern w:val="1"/>
          <w:lang w:eastAsia="ar-SA" w:bidi="ar-SA"/>
        </w:rPr>
        <w:t xml:space="preserve"> </w:t>
      </w:r>
      <w:proofErr w:type="spellStart"/>
      <w:r w:rsidRPr="008E50D4">
        <w:rPr>
          <w:rFonts w:eastAsia="Arial Unicode MS" w:cs="Times New Roman"/>
          <w:kern w:val="1"/>
          <w:lang w:eastAsia="ar-SA" w:bidi="ar-SA"/>
        </w:rPr>
        <w:t>на</w:t>
      </w:r>
      <w:proofErr w:type="spellEnd"/>
      <w:r w:rsidRPr="008E50D4">
        <w:rPr>
          <w:rFonts w:eastAsia="Arial Unicode MS" w:cs="Times New Roman"/>
          <w:kern w:val="1"/>
          <w:lang w:eastAsia="ar-SA" w:bidi="ar-SA"/>
        </w:rPr>
        <w:t xml:space="preserve"> </w:t>
      </w:r>
      <w:proofErr w:type="spellStart"/>
      <w:r w:rsidRPr="008E50D4">
        <w:rPr>
          <w:rFonts w:eastAsia="Arial Unicode MS" w:cs="Times New Roman"/>
          <w:kern w:val="1"/>
          <w:lang w:eastAsia="ar-SA" w:bidi="ar-SA"/>
        </w:rPr>
        <w:t>дан</w:t>
      </w:r>
      <w:proofErr w:type="spellEnd"/>
      <w:r w:rsidRPr="008E50D4">
        <w:rPr>
          <w:rFonts w:eastAsia="Arial Unicode MS" w:cs="Times New Roman"/>
          <w:kern w:val="1"/>
          <w:lang w:eastAsia="ar-SA" w:bidi="ar-SA"/>
        </w:rPr>
        <w:t xml:space="preserve"> </w:t>
      </w:r>
      <w:proofErr w:type="spellStart"/>
      <w:r w:rsidRPr="008E50D4">
        <w:rPr>
          <w:rFonts w:eastAsia="Arial Unicode MS" w:cs="Times New Roman"/>
          <w:kern w:val="1"/>
          <w:lang w:eastAsia="ar-SA" w:bidi="ar-SA"/>
        </w:rPr>
        <w:t>достављања</w:t>
      </w:r>
      <w:proofErr w:type="spellEnd"/>
      <w:r w:rsidRPr="008E50D4">
        <w:rPr>
          <w:rFonts w:eastAsia="Arial Unicode MS" w:cs="Times New Roman"/>
          <w:kern w:val="1"/>
          <w:lang w:eastAsia="ar-SA" w:bidi="ar-SA"/>
        </w:rPr>
        <w:t xml:space="preserve"> </w:t>
      </w:r>
      <w:proofErr w:type="spellStart"/>
      <w:r w:rsidRPr="008E50D4">
        <w:rPr>
          <w:rFonts w:eastAsia="Arial Unicode MS" w:cs="Times New Roman"/>
          <w:kern w:val="1"/>
          <w:lang w:eastAsia="ar-SA" w:bidi="ar-SA"/>
        </w:rPr>
        <w:t>понуде</w:t>
      </w:r>
      <w:proofErr w:type="spellEnd"/>
      <w:r w:rsidRPr="008E50D4">
        <w:rPr>
          <w:rFonts w:eastAsia="Arial Unicode MS" w:cs="Times New Roman"/>
          <w:kern w:val="1"/>
          <w:lang w:eastAsia="ar-SA" w:bidi="ar-SA"/>
        </w:rPr>
        <w:t>;</w:t>
      </w:r>
    </w:p>
    <w:p w14:paraId="175B1D30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Промена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цене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вршити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обострану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сагласност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,  с 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тим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промењене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цене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примењивати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закључења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Анекса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уговора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којим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регулисати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промена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цена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7B82F8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0D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Пре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сваког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евентуалног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кориговања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цена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Продавац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дужан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пре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испоруке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писмено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образложи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корекцију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затражи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сагласност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Наручиоца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, у 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супротном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Наручилац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задржава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право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раскине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уговор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65C3757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0D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Захтев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кориговање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цене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мора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пратити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оверени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ценовник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Продавца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50D4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8E5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  <w:shd w:val="clear" w:color="auto" w:fill="FFFFFF"/>
        </w:rPr>
        <w:t>адекватна</w:t>
      </w:r>
      <w:proofErr w:type="spellEnd"/>
      <w:r w:rsidRPr="008E5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документација</w:t>
      </w:r>
      <w:proofErr w:type="spellEnd"/>
      <w:r w:rsidRPr="008E5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8E50D4">
        <w:rPr>
          <w:rFonts w:ascii="Times New Roman" w:hAnsi="Times New Roman" w:cs="Times New Roman"/>
          <w:sz w:val="24"/>
          <w:szCs w:val="24"/>
          <w:shd w:val="clear" w:color="auto" w:fill="FFFFFF"/>
        </w:rPr>
        <w:t>доказ</w:t>
      </w:r>
      <w:proofErr w:type="spellEnd"/>
      <w:r w:rsidRPr="008E5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  <w:shd w:val="clear" w:color="auto" w:fill="FFFFFF"/>
        </w:rPr>
        <w:t>који</w:t>
      </w:r>
      <w:proofErr w:type="spellEnd"/>
      <w:r w:rsidRPr="008E5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  <w:shd w:val="clear" w:color="auto" w:fill="FFFFFF"/>
        </w:rPr>
        <w:t>оправдава</w:t>
      </w:r>
      <w:proofErr w:type="spellEnd"/>
      <w:r w:rsidRPr="008E5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  <w:shd w:val="clear" w:color="auto" w:fill="FFFFFF"/>
        </w:rPr>
        <w:t>поднет</w:t>
      </w:r>
      <w:proofErr w:type="spellEnd"/>
      <w:r w:rsidRPr="008E5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  <w:shd w:val="clear" w:color="auto" w:fill="FFFFFF"/>
        </w:rPr>
        <w:t>захтев</w:t>
      </w:r>
      <w:proofErr w:type="spellEnd"/>
      <w:r w:rsidRPr="008E50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C3D6E1" w14:textId="77777777" w:rsidR="00F67EAB" w:rsidRPr="008E50D4" w:rsidRDefault="00F67EAB" w:rsidP="00F67EAB">
      <w:pPr>
        <w:pStyle w:val="Standard"/>
        <w:ind w:firstLine="720"/>
        <w:jc w:val="both"/>
        <w:rPr>
          <w:rFonts w:cs="Times New Roman"/>
          <w:kern w:val="0"/>
          <w:shd w:val="clear" w:color="auto" w:fill="FFFFFF"/>
        </w:rPr>
      </w:pPr>
      <w:proofErr w:type="spellStart"/>
      <w:r w:rsidRPr="008E50D4">
        <w:rPr>
          <w:rFonts w:cs="Times New Roman"/>
          <w:kern w:val="0"/>
          <w:shd w:val="clear" w:color="auto" w:fill="FFFFFF"/>
        </w:rPr>
        <w:t>Купац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је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дужан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да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се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о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поднетом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захтеву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изјасни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најкасније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у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року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од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5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дана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од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дана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достављања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захтева</w:t>
      </w:r>
      <w:proofErr w:type="spellEnd"/>
      <w:r w:rsidRPr="008E50D4">
        <w:rPr>
          <w:rFonts w:cs="Times New Roman"/>
          <w:kern w:val="0"/>
          <w:shd w:val="clear" w:color="auto" w:fill="FFFFFF"/>
        </w:rPr>
        <w:t>.</w:t>
      </w:r>
    </w:p>
    <w:p w14:paraId="06173A27" w14:textId="77777777" w:rsidR="00F67EAB" w:rsidRPr="008E50D4" w:rsidRDefault="00F67EAB" w:rsidP="00F67EAB">
      <w:pPr>
        <w:pStyle w:val="Standard"/>
        <w:ind w:firstLine="720"/>
        <w:jc w:val="both"/>
        <w:rPr>
          <w:rFonts w:cs="Times New Roman"/>
          <w:kern w:val="0"/>
          <w:shd w:val="clear" w:color="auto" w:fill="FFFFFF"/>
        </w:rPr>
      </w:pPr>
      <w:proofErr w:type="spellStart"/>
      <w:r w:rsidRPr="008E50D4">
        <w:rPr>
          <w:rFonts w:cs="Times New Roman"/>
          <w:kern w:val="0"/>
          <w:shd w:val="clear" w:color="auto" w:fill="FFFFFF"/>
        </w:rPr>
        <w:t>Уколико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купац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не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прихвати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захтев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за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промену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цена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,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или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се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продавац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не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сагласи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са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понуђеним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Анексом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уговора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,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уговор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се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сматра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раскинутим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уз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отказни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рок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од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30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дана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од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дана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достављања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обавештења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о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одбијању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захтева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за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повећање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цена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,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односно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обавештења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о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не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прихватању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понуђеног</w:t>
      </w:r>
      <w:proofErr w:type="spellEnd"/>
      <w:r w:rsidRPr="008E50D4">
        <w:rPr>
          <w:rFonts w:cs="Times New Roman"/>
          <w:kern w:val="0"/>
          <w:shd w:val="clear" w:color="auto" w:fill="FFFFFF"/>
        </w:rPr>
        <w:t xml:space="preserve"> </w:t>
      </w:r>
      <w:proofErr w:type="spellStart"/>
      <w:r w:rsidRPr="008E50D4">
        <w:rPr>
          <w:rFonts w:cs="Times New Roman"/>
          <w:kern w:val="0"/>
          <w:shd w:val="clear" w:color="auto" w:fill="FFFFFF"/>
        </w:rPr>
        <w:t>Анекса</w:t>
      </w:r>
      <w:proofErr w:type="spellEnd"/>
      <w:r w:rsidRPr="008E50D4">
        <w:rPr>
          <w:rFonts w:cs="Times New Roman"/>
          <w:kern w:val="0"/>
          <w:shd w:val="clear" w:color="auto" w:fill="FFFFFF"/>
        </w:rPr>
        <w:t>.</w:t>
      </w:r>
    </w:p>
    <w:p w14:paraId="441E976D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3FF58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E50D4">
        <w:rPr>
          <w:rFonts w:ascii="Times New Roman" w:hAnsi="Times New Roman" w:cs="Times New Roman"/>
          <w:b/>
          <w:bCs/>
          <w:sz w:val="24"/>
          <w:szCs w:val="24"/>
        </w:rPr>
        <w:t>РОК ВАЖЕЊА УГОВОРА</w:t>
      </w:r>
    </w:p>
    <w:p w14:paraId="0287CF81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50D4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50D4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</w:p>
    <w:p w14:paraId="2F3036FF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испуњења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најдуже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>.</w:t>
      </w:r>
    </w:p>
    <w:p w14:paraId="67BA91C7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једнострано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раскине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несавесног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продавца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>.</w:t>
      </w:r>
    </w:p>
    <w:p w14:paraId="7B777886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A8D6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E50D4">
        <w:rPr>
          <w:rFonts w:ascii="Times New Roman" w:hAnsi="Times New Roman" w:cs="Times New Roman"/>
          <w:b/>
          <w:bCs/>
          <w:sz w:val="24"/>
          <w:szCs w:val="24"/>
        </w:rPr>
        <w:t>ОБАВЕЗЕ ПРОДАВЦА</w:t>
      </w:r>
    </w:p>
    <w:p w14:paraId="0AF4F2D6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50D4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50D4"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</w:p>
    <w:p w14:paraId="7214AE17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Продавац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испоручује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количинама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назначеним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конкретном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конкретног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испоручена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праћена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одговарајућом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67AAF5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Гарантни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краћи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гарантног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>.</w:t>
      </w:r>
    </w:p>
    <w:p w14:paraId="0A164390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Уговорена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локације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Прокупље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>.</w:t>
      </w:r>
    </w:p>
    <w:p w14:paraId="132A9487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Испорука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сукцесивно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Продавца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>.</w:t>
      </w:r>
    </w:p>
    <w:p w14:paraId="6390AEC5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Продавац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тражена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обрачунавати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ценама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Техничкој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спецификацији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структуром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и  у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продавца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>.</w:t>
      </w:r>
    </w:p>
    <w:p w14:paraId="408DB074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B739C5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0D4">
        <w:rPr>
          <w:rFonts w:ascii="Times New Roman" w:hAnsi="Times New Roman" w:cs="Times New Roman"/>
          <w:b/>
          <w:bCs/>
          <w:sz w:val="24"/>
          <w:szCs w:val="24"/>
        </w:rPr>
        <w:t>УГОВОРНЕ КАЗНЕ</w:t>
      </w:r>
    </w:p>
    <w:p w14:paraId="0E2FF610" w14:textId="77777777" w:rsidR="00F67EAB" w:rsidRPr="008E50D4" w:rsidRDefault="00F67EAB" w:rsidP="00F67EAB">
      <w:pPr>
        <w:autoSpaceDE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8E50D4">
        <w:rPr>
          <w:rFonts w:ascii="Times New Roman" w:hAnsi="Times New Roman" w:cs="Times New Roman"/>
          <w:b/>
          <w:bCs/>
          <w:iCs/>
          <w:sz w:val="24"/>
          <w:szCs w:val="24"/>
        </w:rPr>
        <w:t>Члан</w:t>
      </w:r>
      <w:proofErr w:type="spellEnd"/>
      <w:r w:rsidRPr="008E50D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6.</w:t>
      </w:r>
    </w:p>
    <w:p w14:paraId="60FF7FD4" w14:textId="77777777" w:rsidR="00F67EAB" w:rsidRPr="008E50D4" w:rsidRDefault="00F67EAB" w:rsidP="00F67EA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50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Продавац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испоручи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количинама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траженог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предвиђеном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зарачунати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пенале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0,1 %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спецификације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структуром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испорука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касни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закашњења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пенала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зарачунатих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кашњења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износити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максимално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>.</w:t>
      </w:r>
    </w:p>
    <w:p w14:paraId="44D7D4D0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proofErr w:type="spellStart"/>
      <w:r w:rsidRPr="008E50D4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50D4"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</w:p>
    <w:p w14:paraId="270BFF83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Продавац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гарантује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никакаве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карактеристике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понудом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>.</w:t>
      </w:r>
    </w:p>
    <w:p w14:paraId="1256172A" w14:textId="77777777" w:rsidR="00F67EAB" w:rsidRPr="008E50D4" w:rsidRDefault="00F67EAB" w:rsidP="00F67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0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овлашћен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испоручене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предходне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најаве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>.</w:t>
      </w:r>
    </w:p>
    <w:p w14:paraId="0BC3602E" w14:textId="77777777" w:rsidR="00F67EAB" w:rsidRPr="008E50D4" w:rsidRDefault="00F67EAB" w:rsidP="00F67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0D4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одступање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уговореног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падају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терет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испоручиоца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>.</w:t>
      </w:r>
    </w:p>
    <w:p w14:paraId="614D87D8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роба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карактеристике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уговореном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квалитету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скривене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мане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задовољава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договорене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пак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оштећена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транспорту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продавац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замени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>.</w:t>
      </w:r>
    </w:p>
    <w:p w14:paraId="76616014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D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поновљене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рекламације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раскида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>.</w:t>
      </w:r>
    </w:p>
    <w:p w14:paraId="10AFCDB7" w14:textId="77777777" w:rsidR="00F67EAB" w:rsidRPr="008E50D4" w:rsidRDefault="00F67EAB" w:rsidP="00F67E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50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Квантитативни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присуству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испоручиоца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Евентуална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рекламација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испоручене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сачињена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достављена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испоручиоцу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</w:t>
      </w:r>
      <w:r w:rsidRPr="008E50D4">
        <w:rPr>
          <w:rFonts w:ascii="Times New Roman" w:hAnsi="Times New Roman" w:cs="Times New Roman"/>
          <w:sz w:val="24"/>
          <w:szCs w:val="24"/>
          <w:highlight w:val="white"/>
        </w:rPr>
        <w:t>д</w:t>
      </w:r>
      <w:proofErr w:type="spellEnd"/>
      <w:r w:rsidRPr="008E50D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  <w:highlight w:val="white"/>
        </w:rPr>
        <w:t>сачињавања</w:t>
      </w:r>
      <w:proofErr w:type="spellEnd"/>
      <w:r w:rsidRPr="008E50D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  <w:highlight w:val="white"/>
        </w:rPr>
        <w:t>исте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3738F11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E50D4">
        <w:rPr>
          <w:rFonts w:ascii="Times New Roman" w:hAnsi="Times New Roman" w:cs="Times New Roman"/>
          <w:b/>
          <w:bCs/>
          <w:sz w:val="24"/>
          <w:szCs w:val="24"/>
        </w:rPr>
        <w:t>ОБАВЕЗЕ НАРУЧИОЦА</w:t>
      </w:r>
    </w:p>
    <w:p w14:paraId="434451BF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proofErr w:type="spellStart"/>
      <w:r w:rsidRPr="008E50D4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50D4">
        <w:rPr>
          <w:rFonts w:ascii="Times New Roman" w:hAnsi="Times New Roman" w:cs="Times New Roman"/>
          <w:b/>
          <w:bCs/>
          <w:sz w:val="24"/>
          <w:szCs w:val="24"/>
        </w:rPr>
        <w:t xml:space="preserve"> 8.</w:t>
      </w:r>
    </w:p>
    <w:p w14:paraId="2F00ECAC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0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прихвата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појединачне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 у 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Продавца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  у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45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извршеног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квалитативно-квантитативног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и 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испостављања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тачно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називима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количинама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испоручених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текући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Продавца</w:t>
      </w:r>
      <w:proofErr w:type="spellEnd"/>
      <w:r w:rsidRPr="008E50D4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A6FB502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50D4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50D4">
        <w:rPr>
          <w:rFonts w:ascii="Times New Roman" w:hAnsi="Times New Roman" w:cs="Times New Roman"/>
          <w:b/>
          <w:bCs/>
          <w:sz w:val="24"/>
          <w:szCs w:val="24"/>
        </w:rPr>
        <w:t xml:space="preserve"> 9.</w:t>
      </w:r>
    </w:p>
    <w:p w14:paraId="0A7FFC2D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примениће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облигационим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>.</w:t>
      </w:r>
    </w:p>
    <w:p w14:paraId="6AF9F3C8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евентуална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спорна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тумачењу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примени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и  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његових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саставних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решаваће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,  а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спорови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решени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решаваће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20A2AA8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B133132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proofErr w:type="spellStart"/>
      <w:r w:rsidRPr="008E50D4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50D4">
        <w:rPr>
          <w:rFonts w:ascii="Times New Roman" w:hAnsi="Times New Roman" w:cs="Times New Roman"/>
          <w:b/>
          <w:bCs/>
          <w:sz w:val="24"/>
          <w:szCs w:val="24"/>
        </w:rPr>
        <w:t xml:space="preserve"> 10.</w:t>
      </w:r>
    </w:p>
    <w:p w14:paraId="1A530D8E" w14:textId="77777777" w:rsidR="00F67EAB" w:rsidRDefault="00F67EAB" w:rsidP="00F67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сачињен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истоветна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D4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8E50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3BB183" w14:textId="77777777" w:rsidR="00F67EAB" w:rsidRDefault="00F67EAB" w:rsidP="00F67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15DFE2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3AAD27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0119905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  <w:t xml:space="preserve">                               </w:t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sr-Cyrl-CS"/>
        </w:rPr>
        <w:t xml:space="preserve">      </w:t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КУПАЦ</w:t>
      </w:r>
    </w:p>
    <w:p w14:paraId="2E282537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  <w:t xml:space="preserve"> ПРОДАВАЦ</w:t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</w:r>
    </w:p>
    <w:p w14:paraId="552884FF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  </w:t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  <w:t xml:space="preserve">           ЈКП „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Градски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водовод</w:t>
      </w:r>
      <w:proofErr w:type="spellEnd"/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“ </w:t>
      </w:r>
      <w:proofErr w:type="spellStart"/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Прокупље</w:t>
      </w:r>
      <w:proofErr w:type="spellEnd"/>
    </w:p>
    <w:p w14:paraId="0E83188F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____________________</w:t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  <w:t xml:space="preserve">  </w:t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  <w:t xml:space="preserve">    </w:t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  <w:t xml:space="preserve">  _______________________</w:t>
      </w:r>
    </w:p>
    <w:p w14:paraId="5651EB55" w14:textId="77777777" w:rsidR="00F67EAB" w:rsidRPr="008E50D4" w:rsidRDefault="00F67EAB" w:rsidP="00F67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sr-Cyrl-CS"/>
        </w:rPr>
        <w:t xml:space="preserve">       </w:t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sr-Cyrl-CS"/>
        </w:rPr>
        <w:tab/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sr-Cyrl-CS"/>
        </w:rPr>
        <w:tab/>
        <w:t xml:space="preserve">  </w:t>
      </w:r>
      <w:proofErr w:type="spellStart"/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м.п</w:t>
      </w:r>
      <w:proofErr w:type="spellEnd"/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.</w:t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ab/>
      </w:r>
      <w:proofErr w:type="spellStart"/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в.д</w:t>
      </w:r>
      <w:proofErr w:type="spellEnd"/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.  </w:t>
      </w:r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sr-Cyrl-CS"/>
        </w:rPr>
        <w:t>д</w:t>
      </w:r>
      <w:proofErr w:type="spellStart"/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иректора</w:t>
      </w:r>
      <w:proofErr w:type="spellEnd"/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, </w:t>
      </w:r>
      <w:proofErr w:type="spellStart"/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Саша</w:t>
      </w:r>
      <w:proofErr w:type="spellEnd"/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proofErr w:type="spellStart"/>
      <w:r w:rsidRPr="008E50D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Стошић</w:t>
      </w:r>
      <w:proofErr w:type="spellEnd"/>
    </w:p>
    <w:p w14:paraId="1FBDFD5D" w14:textId="77777777" w:rsidR="00F67EAB" w:rsidRDefault="00F67EAB" w:rsidP="00F67EAB">
      <w:pPr>
        <w:jc w:val="both"/>
      </w:pPr>
    </w:p>
    <w:p w14:paraId="56AD9853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5CB98330" w14:textId="77777777" w:rsidR="00B522EE" w:rsidRPr="00F67EAB" w:rsidRDefault="00F67EAB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</w:p>
    <w:p w14:paraId="53EABCE0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6F5CC18D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547A38CE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6FE216F7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4F9803A8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15D11CAD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1245C7C2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1A0D05B7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00A105B7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3C64F4DA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081231F5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3D132C04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238C6F25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5D90A22D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10AA79FC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77165FA8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3060A931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07478BB4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5EC73621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1B74839B" w14:textId="77777777" w:rsidR="00B522EE" w:rsidRDefault="00B522EE" w:rsidP="00B52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5FE98F33" w14:textId="77777777" w:rsidR="00B522EE" w:rsidRPr="00A52123" w:rsidRDefault="00B522EE" w:rsidP="00A52123">
      <w:pPr>
        <w:jc w:val="both"/>
        <w:rPr>
          <w:rFonts w:ascii="Times New Roman" w:hAnsi="Times New Roman" w:cs="Times New Roman"/>
        </w:rPr>
      </w:pPr>
    </w:p>
    <w:sectPr w:rsidR="00B522EE" w:rsidRPr="00A52123" w:rsidSect="00020F0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D315" w14:textId="77777777" w:rsidR="00B32D37" w:rsidRDefault="00B32D37" w:rsidP="009977C7">
      <w:pPr>
        <w:spacing w:after="0" w:line="240" w:lineRule="auto"/>
      </w:pPr>
      <w:r>
        <w:separator/>
      </w:r>
    </w:p>
  </w:endnote>
  <w:endnote w:type="continuationSeparator" w:id="0">
    <w:p w14:paraId="1F14FD35" w14:textId="77777777" w:rsidR="00B32D37" w:rsidRDefault="00B32D37" w:rsidP="0099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33034"/>
      <w:docPartObj>
        <w:docPartGallery w:val="Page Numbers (Bottom of Page)"/>
        <w:docPartUnique/>
      </w:docPartObj>
    </w:sdtPr>
    <w:sdtEndPr/>
    <w:sdtContent>
      <w:p w14:paraId="450B4D0C" w14:textId="77777777" w:rsidR="0002084E" w:rsidRDefault="00194B1B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EA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D97924F" w14:textId="77777777" w:rsidR="0002084E" w:rsidRDefault="0002084E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72B8" w14:textId="77777777" w:rsidR="00B32D37" w:rsidRDefault="00B32D37" w:rsidP="009977C7">
      <w:pPr>
        <w:spacing w:after="0" w:line="240" w:lineRule="auto"/>
      </w:pPr>
      <w:r>
        <w:separator/>
      </w:r>
    </w:p>
  </w:footnote>
  <w:footnote w:type="continuationSeparator" w:id="0">
    <w:p w14:paraId="4D9467B6" w14:textId="77777777" w:rsidR="00B32D37" w:rsidRDefault="00B32D37" w:rsidP="0099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88E7" w14:textId="77777777" w:rsidR="00B522EE" w:rsidRPr="00511515" w:rsidRDefault="00B522EE" w:rsidP="00B522EE">
    <w:pPr>
      <w:spacing w:after="0"/>
      <w:jc w:val="center"/>
      <w:rPr>
        <w:rFonts w:ascii="Times New Roman" w:hAnsi="Times New Roman" w:cs="Times New Roman"/>
        <w:lang w:val="sr-Cyrl-CS"/>
      </w:rPr>
    </w:pPr>
    <w:r w:rsidRPr="00511515">
      <w:rPr>
        <w:rFonts w:ascii="Times New Roman" w:hAnsi="Times New Roman" w:cs="Times New Roman"/>
        <w:lang w:val="sr-Cyrl-CS"/>
      </w:rPr>
      <w:t>Јавно комунално предузеће „</w:t>
    </w:r>
    <w:proofErr w:type="spellStart"/>
    <w:r w:rsidRPr="00511515">
      <w:rPr>
        <w:rFonts w:ascii="Times New Roman" w:hAnsi="Times New Roman" w:cs="Times New Roman"/>
      </w:rPr>
      <w:t>Градски</w:t>
    </w:r>
    <w:proofErr w:type="spellEnd"/>
    <w:r w:rsidRPr="00511515">
      <w:rPr>
        <w:rFonts w:ascii="Times New Roman" w:hAnsi="Times New Roman" w:cs="Times New Roman"/>
      </w:rPr>
      <w:t xml:space="preserve"> </w:t>
    </w:r>
    <w:proofErr w:type="spellStart"/>
    <w:r w:rsidRPr="00511515">
      <w:rPr>
        <w:rFonts w:ascii="Times New Roman" w:hAnsi="Times New Roman" w:cs="Times New Roman"/>
      </w:rPr>
      <w:t>водовод</w:t>
    </w:r>
    <w:proofErr w:type="spellEnd"/>
    <w:r w:rsidRPr="00511515">
      <w:rPr>
        <w:rFonts w:ascii="Times New Roman" w:hAnsi="Times New Roman" w:cs="Times New Roman"/>
      </w:rPr>
      <w:t>“</w:t>
    </w:r>
    <w:r w:rsidRPr="00511515">
      <w:rPr>
        <w:rFonts w:ascii="Times New Roman" w:hAnsi="Times New Roman" w:cs="Times New Roman"/>
        <w:lang w:val="sr-Cyrl-CS"/>
      </w:rPr>
      <w:t xml:space="preserve"> Прокупље; </w:t>
    </w:r>
  </w:p>
  <w:p w14:paraId="2BAEE023" w14:textId="77777777" w:rsidR="00B522EE" w:rsidRPr="00511515" w:rsidRDefault="00B522EE" w:rsidP="00B522EE">
    <w:pPr>
      <w:spacing w:after="0"/>
      <w:jc w:val="center"/>
      <w:rPr>
        <w:rFonts w:ascii="Times New Roman" w:hAnsi="Times New Roman" w:cs="Times New Roman"/>
        <w:lang w:val="sr-Cyrl-CS"/>
      </w:rPr>
    </w:pPr>
    <w:r w:rsidRPr="00511515">
      <w:rPr>
        <w:rFonts w:ascii="Times New Roman" w:hAnsi="Times New Roman" w:cs="Times New Roman"/>
        <w:lang w:val="sr-Cyrl-CS"/>
      </w:rPr>
      <w:t>Ул. Браће Стојановића бр.14 Прокупље</w:t>
    </w:r>
  </w:p>
  <w:p w14:paraId="6ED95D81" w14:textId="77777777" w:rsidR="00B522EE" w:rsidRPr="00511515" w:rsidRDefault="00B522EE" w:rsidP="00B522EE">
    <w:pPr>
      <w:spacing w:after="0"/>
      <w:jc w:val="center"/>
      <w:rPr>
        <w:rFonts w:ascii="Times New Roman" w:hAnsi="Times New Roman" w:cs="Times New Roman"/>
      </w:rPr>
    </w:pPr>
    <w:r w:rsidRPr="00511515">
      <w:rPr>
        <w:rFonts w:ascii="Times New Roman" w:hAnsi="Times New Roman" w:cs="Times New Roman"/>
        <w:lang w:val="sr-Cyrl-CS"/>
      </w:rPr>
      <w:t>ПИБ</w:t>
    </w:r>
    <w:r w:rsidRPr="00511515">
      <w:rPr>
        <w:rFonts w:ascii="Times New Roman" w:hAnsi="Times New Roman" w:cs="Times New Roman"/>
        <w:lang w:val="sr-Latn-CS"/>
      </w:rPr>
      <w:t xml:space="preserve"> 1</w:t>
    </w:r>
    <w:r w:rsidRPr="00511515">
      <w:rPr>
        <w:rFonts w:ascii="Times New Roman" w:hAnsi="Times New Roman" w:cs="Times New Roman"/>
      </w:rPr>
      <w:t>13242173</w:t>
    </w:r>
    <w:r w:rsidRPr="00511515">
      <w:rPr>
        <w:rFonts w:ascii="Times New Roman" w:hAnsi="Times New Roman" w:cs="Times New Roman"/>
        <w:lang w:val="sr-Latn-CS"/>
      </w:rPr>
      <w:t xml:space="preserve">   </w:t>
    </w:r>
    <w:r w:rsidRPr="00511515">
      <w:rPr>
        <w:rFonts w:ascii="Times New Roman" w:hAnsi="Times New Roman" w:cs="Times New Roman"/>
        <w:lang w:val="sr-Cyrl-CS"/>
      </w:rPr>
      <w:t xml:space="preserve"> МБ</w:t>
    </w:r>
    <w:r w:rsidRPr="00511515">
      <w:rPr>
        <w:rFonts w:ascii="Times New Roman" w:hAnsi="Times New Roman" w:cs="Times New Roman"/>
        <w:lang w:val="sr-Latn-CS"/>
      </w:rPr>
      <w:t xml:space="preserve"> </w:t>
    </w:r>
    <w:r w:rsidRPr="00511515">
      <w:rPr>
        <w:rFonts w:ascii="Times New Roman" w:hAnsi="Times New Roman" w:cs="Times New Roman"/>
      </w:rPr>
      <w:t>21830445</w:t>
    </w:r>
    <w:r w:rsidRPr="00511515">
      <w:rPr>
        <w:rFonts w:ascii="Times New Roman" w:hAnsi="Times New Roman" w:cs="Times New Roman"/>
        <w:lang w:val="sr-Cyrl-CS"/>
      </w:rPr>
      <w:t xml:space="preserve">     Тел: 027-321-788  </w:t>
    </w:r>
    <w:r w:rsidRPr="00511515">
      <w:rPr>
        <w:rFonts w:ascii="Times New Roman" w:hAnsi="Times New Roman" w:cs="Times New Roman"/>
      </w:rPr>
      <w:t>Email</w:t>
    </w:r>
    <w:r w:rsidRPr="00511515">
      <w:rPr>
        <w:rFonts w:ascii="Times New Roman" w:hAnsi="Times New Roman" w:cs="Times New Roman"/>
        <w:lang w:val="sr-Latn-CS"/>
      </w:rPr>
      <w:t>:</w:t>
    </w:r>
    <w:proofErr w:type="spellStart"/>
    <w:r w:rsidRPr="00511515">
      <w:rPr>
        <w:rFonts w:ascii="Times New Roman" w:hAnsi="Times New Roman" w:cs="Times New Roman"/>
      </w:rPr>
      <w:t>jkp</w:t>
    </w:r>
    <w:r w:rsidRPr="00511515">
      <w:rPr>
        <w:rFonts w:ascii="Times New Roman" w:hAnsi="Times New Roman" w:cs="Times New Roman"/>
        <w:lang w:val="sr-Latn-CS"/>
      </w:rPr>
      <w:t>vodovodpk</w:t>
    </w:r>
    <w:proofErr w:type="spellEnd"/>
    <w:r w:rsidRPr="00511515">
      <w:rPr>
        <w:rFonts w:ascii="Times New Roman" w:hAnsi="Times New Roman" w:cs="Times New Roman"/>
      </w:rPr>
      <w:t>@gmail.com</w:t>
    </w:r>
  </w:p>
  <w:p w14:paraId="23E4FFF2" w14:textId="2220C558" w:rsidR="00B522EE" w:rsidRPr="00511515" w:rsidRDefault="00B522EE" w:rsidP="00B522E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A"/>
        <w:highlight w:val="white"/>
      </w:rPr>
    </w:pPr>
    <w:r w:rsidRPr="00511515">
      <w:rPr>
        <w:rFonts w:ascii="Times New Roman" w:hAnsi="Times New Roman" w:cs="Times New Roman"/>
        <w:lang w:val="sr-Cyrl-CS"/>
      </w:rPr>
      <w:t xml:space="preserve">Текући рачун: </w:t>
    </w:r>
    <w:r w:rsidR="00316AFF" w:rsidRPr="00316AFF">
      <w:rPr>
        <w:rFonts w:ascii="Times New Roman" w:hAnsi="Times New Roman" w:cs="Times New Roman"/>
        <w:lang w:val="sr-Cyrl-CS"/>
      </w:rPr>
      <w:t>265</w:t>
    </w:r>
    <w:r w:rsidRPr="00316AFF">
      <w:rPr>
        <w:rFonts w:ascii="Times New Roman" w:hAnsi="Times New Roman" w:cs="Times New Roman"/>
        <w:color w:val="00000A"/>
        <w:highlight w:val="white"/>
      </w:rPr>
      <w:t>-</w:t>
    </w:r>
    <w:r w:rsidR="00316AFF" w:rsidRPr="00316AFF">
      <w:rPr>
        <w:rFonts w:ascii="Times New Roman" w:hAnsi="Times New Roman" w:cs="Times New Roman"/>
        <w:color w:val="00000A"/>
        <w:highlight w:val="white"/>
        <w:lang w:val="sr-Cyrl-RS"/>
      </w:rPr>
      <w:t>3300310029309-62</w:t>
    </w:r>
    <w:r w:rsidRPr="00316AFF">
      <w:rPr>
        <w:rFonts w:ascii="Times New Roman" w:hAnsi="Times New Roman" w:cs="Times New Roman"/>
        <w:color w:val="00000A"/>
        <w:highlight w:val="white"/>
        <w:lang w:val="sr-Cyrl-CS"/>
      </w:rPr>
      <w:t>–</w:t>
    </w:r>
    <w:r w:rsidRPr="00316AFF">
      <w:rPr>
        <w:rFonts w:ascii="Times New Roman" w:hAnsi="Times New Roman" w:cs="Times New Roman"/>
        <w:color w:val="00000A"/>
        <w:highlight w:val="white"/>
      </w:rPr>
      <w:t>R</w:t>
    </w:r>
    <w:proofErr w:type="spellStart"/>
    <w:r w:rsidR="00316AFF" w:rsidRPr="00316AFF">
      <w:rPr>
        <w:rFonts w:ascii="Times New Roman" w:hAnsi="Times New Roman" w:cs="Times New Roman"/>
        <w:color w:val="00000A"/>
        <w:highlight w:val="white"/>
        <w:lang w:val="sr-Latn-RS"/>
      </w:rPr>
      <w:t>aiffaisen</w:t>
    </w:r>
    <w:proofErr w:type="spellEnd"/>
    <w:r w:rsidR="00316AFF" w:rsidRPr="00316AFF">
      <w:rPr>
        <w:rFonts w:ascii="Times New Roman" w:hAnsi="Times New Roman" w:cs="Times New Roman"/>
        <w:color w:val="00000A"/>
        <w:highlight w:val="white"/>
        <w:lang w:val="sr-Latn-RS"/>
      </w:rPr>
      <w:t xml:space="preserve"> banka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9C535D"/>
    <w:multiLevelType w:val="multilevel"/>
    <w:tmpl w:val="AA56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F232D"/>
    <w:multiLevelType w:val="hybridMultilevel"/>
    <w:tmpl w:val="AE6E4F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826B6"/>
    <w:multiLevelType w:val="hybridMultilevel"/>
    <w:tmpl w:val="76AE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F3E31"/>
    <w:multiLevelType w:val="multilevel"/>
    <w:tmpl w:val="47C489A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46E1574E"/>
    <w:multiLevelType w:val="hybridMultilevel"/>
    <w:tmpl w:val="BCD00784"/>
    <w:lvl w:ilvl="0" w:tplc="28A6CE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56472"/>
    <w:multiLevelType w:val="hybridMultilevel"/>
    <w:tmpl w:val="04B29964"/>
    <w:lvl w:ilvl="0" w:tplc="12C4262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E1FE4"/>
    <w:multiLevelType w:val="multilevel"/>
    <w:tmpl w:val="4416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C90FE5"/>
    <w:multiLevelType w:val="multilevel"/>
    <w:tmpl w:val="107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8127509">
    <w:abstractNumId w:val="5"/>
  </w:num>
  <w:num w:numId="2" w16cid:durableId="617950070">
    <w:abstractNumId w:val="0"/>
  </w:num>
  <w:num w:numId="3" w16cid:durableId="1232354103">
    <w:abstractNumId w:val="6"/>
  </w:num>
  <w:num w:numId="4" w16cid:durableId="1147552223">
    <w:abstractNumId w:val="1"/>
  </w:num>
  <w:num w:numId="5" w16cid:durableId="1661731048">
    <w:abstractNumId w:val="7"/>
  </w:num>
  <w:num w:numId="6" w16cid:durableId="1327056717">
    <w:abstractNumId w:val="8"/>
  </w:num>
  <w:num w:numId="7" w16cid:durableId="199557658">
    <w:abstractNumId w:val="3"/>
  </w:num>
  <w:num w:numId="8" w16cid:durableId="1949703497">
    <w:abstractNumId w:val="4"/>
  </w:num>
  <w:num w:numId="9" w16cid:durableId="1878466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B7D"/>
    <w:rsid w:val="0002084E"/>
    <w:rsid w:val="00020F0C"/>
    <w:rsid w:val="0003708D"/>
    <w:rsid w:val="000557C9"/>
    <w:rsid w:val="00097E17"/>
    <w:rsid w:val="000F33F9"/>
    <w:rsid w:val="00111F89"/>
    <w:rsid w:val="00165CEB"/>
    <w:rsid w:val="00190C5C"/>
    <w:rsid w:val="00194B1B"/>
    <w:rsid w:val="001F02EE"/>
    <w:rsid w:val="002275F5"/>
    <w:rsid w:val="00292BCE"/>
    <w:rsid w:val="002B6388"/>
    <w:rsid w:val="002E204F"/>
    <w:rsid w:val="002F7088"/>
    <w:rsid w:val="00316AFF"/>
    <w:rsid w:val="003E2B7D"/>
    <w:rsid w:val="00402742"/>
    <w:rsid w:val="00410A53"/>
    <w:rsid w:val="00425531"/>
    <w:rsid w:val="00452243"/>
    <w:rsid w:val="00461322"/>
    <w:rsid w:val="004A42D8"/>
    <w:rsid w:val="004B6669"/>
    <w:rsid w:val="00515B01"/>
    <w:rsid w:val="00573E89"/>
    <w:rsid w:val="00605AAB"/>
    <w:rsid w:val="006A6270"/>
    <w:rsid w:val="006B3CAB"/>
    <w:rsid w:val="0073013B"/>
    <w:rsid w:val="007842F5"/>
    <w:rsid w:val="007B41C4"/>
    <w:rsid w:val="007B7A9F"/>
    <w:rsid w:val="007E4701"/>
    <w:rsid w:val="007E5538"/>
    <w:rsid w:val="00807C61"/>
    <w:rsid w:val="00812D02"/>
    <w:rsid w:val="00843696"/>
    <w:rsid w:val="00843C71"/>
    <w:rsid w:val="008579C5"/>
    <w:rsid w:val="008626CC"/>
    <w:rsid w:val="008720B1"/>
    <w:rsid w:val="00875558"/>
    <w:rsid w:val="0091277D"/>
    <w:rsid w:val="009365AB"/>
    <w:rsid w:val="00976DB5"/>
    <w:rsid w:val="00982ECB"/>
    <w:rsid w:val="00983299"/>
    <w:rsid w:val="00995BC4"/>
    <w:rsid w:val="009977C7"/>
    <w:rsid w:val="009A50D1"/>
    <w:rsid w:val="009B6ED1"/>
    <w:rsid w:val="009C25B3"/>
    <w:rsid w:val="009D2A76"/>
    <w:rsid w:val="009E10CB"/>
    <w:rsid w:val="009F37F2"/>
    <w:rsid w:val="009F41F9"/>
    <w:rsid w:val="00A05241"/>
    <w:rsid w:val="00A36F14"/>
    <w:rsid w:val="00A46AF1"/>
    <w:rsid w:val="00A52123"/>
    <w:rsid w:val="00A82E54"/>
    <w:rsid w:val="00A91AAF"/>
    <w:rsid w:val="00AC68E3"/>
    <w:rsid w:val="00B0228C"/>
    <w:rsid w:val="00B32D37"/>
    <w:rsid w:val="00B43897"/>
    <w:rsid w:val="00B510FD"/>
    <w:rsid w:val="00B522EE"/>
    <w:rsid w:val="00B95B5B"/>
    <w:rsid w:val="00BA72B6"/>
    <w:rsid w:val="00BD2900"/>
    <w:rsid w:val="00BE1D72"/>
    <w:rsid w:val="00BF2676"/>
    <w:rsid w:val="00C27A25"/>
    <w:rsid w:val="00C32FCB"/>
    <w:rsid w:val="00C918B5"/>
    <w:rsid w:val="00C97818"/>
    <w:rsid w:val="00CB73D2"/>
    <w:rsid w:val="00CD09D2"/>
    <w:rsid w:val="00D03FD0"/>
    <w:rsid w:val="00D33153"/>
    <w:rsid w:val="00DE500F"/>
    <w:rsid w:val="00E15641"/>
    <w:rsid w:val="00E202E0"/>
    <w:rsid w:val="00E5103E"/>
    <w:rsid w:val="00E5569C"/>
    <w:rsid w:val="00EA72C1"/>
    <w:rsid w:val="00ED089E"/>
    <w:rsid w:val="00EE4CB7"/>
    <w:rsid w:val="00EF314C"/>
    <w:rsid w:val="00F0446B"/>
    <w:rsid w:val="00F41A3E"/>
    <w:rsid w:val="00F67EAB"/>
    <w:rsid w:val="00F77D92"/>
    <w:rsid w:val="00FA44B2"/>
    <w:rsid w:val="00FB18C3"/>
    <w:rsid w:val="00FC2A35"/>
    <w:rsid w:val="00F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18DE"/>
  <w15:docId w15:val="{46BC2A5A-42CE-49E1-B7CE-DCE96249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F0C"/>
  </w:style>
  <w:style w:type="paragraph" w:styleId="Naslov6">
    <w:name w:val="heading 6"/>
    <w:basedOn w:val="Normal"/>
    <w:next w:val="Teloteksta"/>
    <w:link w:val="Naslov6Char"/>
    <w:qFormat/>
    <w:rsid w:val="00452243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99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977C7"/>
  </w:style>
  <w:style w:type="paragraph" w:styleId="Podnojestranice">
    <w:name w:val="footer"/>
    <w:basedOn w:val="Normal"/>
    <w:link w:val="PodnojestraniceChar"/>
    <w:uiPriority w:val="99"/>
    <w:unhideWhenUsed/>
    <w:rsid w:val="0099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977C7"/>
  </w:style>
  <w:style w:type="paragraph" w:styleId="Tekstubaloniu">
    <w:name w:val="Balloon Text"/>
    <w:basedOn w:val="Normal"/>
    <w:link w:val="TekstubaloniuChar"/>
    <w:uiPriority w:val="99"/>
    <w:semiHidden/>
    <w:unhideWhenUsed/>
    <w:rsid w:val="0099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977C7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semiHidden/>
    <w:unhideWhenUsed/>
    <w:rsid w:val="00982ECB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807C61"/>
    <w:pPr>
      <w:ind w:left="720"/>
      <w:contextualSpacing/>
    </w:pPr>
  </w:style>
  <w:style w:type="character" w:customStyle="1" w:styleId="Naslov6Char">
    <w:name w:val="Naslov 6 Char"/>
    <w:basedOn w:val="Podrazumevanifontpasusa"/>
    <w:link w:val="Naslov6"/>
    <w:rsid w:val="00452243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table" w:styleId="Koordinatnamreatabele">
    <w:name w:val="Table Grid"/>
    <w:basedOn w:val="Normalnatabela"/>
    <w:uiPriority w:val="59"/>
    <w:rsid w:val="00452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loteksta">
    <w:name w:val="Body Text"/>
    <w:basedOn w:val="Normal"/>
    <w:link w:val="TelotekstaChar"/>
    <w:rsid w:val="00452243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TelotekstaChar">
    <w:name w:val="Telo teksta Char"/>
    <w:basedOn w:val="Podrazumevanifontpasusa"/>
    <w:link w:val="Teloteksta"/>
    <w:rsid w:val="0045224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ezrazmaka">
    <w:name w:val="No Spacing"/>
    <w:qFormat/>
    <w:rsid w:val="00452243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NormalWeb">
    <w:name w:val="Normal (Web)"/>
    <w:basedOn w:val="Normal"/>
    <w:uiPriority w:val="99"/>
    <w:rsid w:val="0045224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styleId="Naslov">
    <w:name w:val="Title"/>
    <w:basedOn w:val="Normal"/>
    <w:link w:val="NaslovChar"/>
    <w:qFormat/>
    <w:rsid w:val="004522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sr-Cyrl-CS"/>
    </w:rPr>
  </w:style>
  <w:style w:type="character" w:customStyle="1" w:styleId="NaslovChar">
    <w:name w:val="Naslov Char"/>
    <w:basedOn w:val="Podrazumevanifontpasusa"/>
    <w:link w:val="Naslov"/>
    <w:rsid w:val="00452243"/>
    <w:rPr>
      <w:rFonts w:ascii="Times New Roman" w:eastAsia="Times New Roman" w:hAnsi="Times New Roman" w:cs="Times New Roman"/>
      <w:sz w:val="28"/>
      <w:szCs w:val="28"/>
      <w:lang w:val="sr-Cyrl-CS"/>
    </w:rPr>
  </w:style>
  <w:style w:type="paragraph" w:customStyle="1" w:styleId="Standard">
    <w:name w:val="Standard"/>
    <w:rsid w:val="004522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5224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pvodovodp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B300-C141-436E-BFE7-302647C2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2170</Words>
  <Characters>12375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Prokuplje</Company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Trznice</dc:creator>
  <cp:lastModifiedBy>vodovod.pk.365@outlook.com</cp:lastModifiedBy>
  <cp:revision>7</cp:revision>
  <cp:lastPrinted>2022-02-24T11:47:00Z</cp:lastPrinted>
  <dcterms:created xsi:type="dcterms:W3CDTF">2023-03-16T18:44:00Z</dcterms:created>
  <dcterms:modified xsi:type="dcterms:W3CDTF">2023-10-23T08:30:00Z</dcterms:modified>
</cp:coreProperties>
</file>